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06AC" w14:textId="30CEED7C" w:rsidR="00F41443" w:rsidRDefault="00C711A2" w:rsidP="00976C18">
      <w:pPr>
        <w:jc w:val="center"/>
        <w:rPr>
          <w:b/>
          <w:bCs/>
          <w:color w:val="2E74B5" w:themeColor="accent5" w:themeShade="BF"/>
        </w:rPr>
      </w:pPr>
      <w:r>
        <w:rPr>
          <w:noProof/>
        </w:rPr>
        <w:drawing>
          <wp:inline distT="0" distB="0" distL="0" distR="0" wp14:anchorId="475EE765" wp14:editId="60AD13D8">
            <wp:extent cx="3086100" cy="549840"/>
            <wp:effectExtent l="0" t="0" r="0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34" cy="5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11A2">
        <w:rPr>
          <w:b/>
          <w:bCs/>
          <w:color w:val="2E74B5" w:themeColor="accent5" w:themeShade="BF"/>
        </w:rPr>
        <w:t>________________________________________________________________________</w:t>
      </w:r>
      <w:r w:rsidR="003A1A98">
        <w:rPr>
          <w:b/>
          <w:bCs/>
          <w:color w:val="2E74B5" w:themeColor="accent5" w:themeShade="BF"/>
        </w:rPr>
        <w:t>_</w:t>
      </w:r>
      <w:r w:rsidRPr="00C711A2">
        <w:rPr>
          <w:b/>
          <w:bCs/>
          <w:color w:val="2E74B5" w:themeColor="accent5" w:themeShade="BF"/>
        </w:rPr>
        <w:t>____</w:t>
      </w:r>
      <w:r w:rsidR="00DA0C8A">
        <w:rPr>
          <w:b/>
          <w:bCs/>
          <w:color w:val="2E74B5" w:themeColor="accent5" w:themeShade="BF"/>
        </w:rPr>
        <w:t>_____________________</w:t>
      </w:r>
    </w:p>
    <w:p w14:paraId="0D79838B" w14:textId="36ACC0BC" w:rsidR="00976C18" w:rsidRDefault="00976C18" w:rsidP="00976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Provider, </w:t>
      </w:r>
    </w:p>
    <w:p w14:paraId="1C6AC949" w14:textId="6EB56AC0" w:rsidR="00976C18" w:rsidRDefault="005621E7" w:rsidP="00976C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Lakeland Care </w:t>
      </w:r>
      <w:r w:rsidR="00640D21">
        <w:rPr>
          <w:rFonts w:ascii="Arial" w:hAnsi="Arial" w:cs="Arial"/>
        </w:rPr>
        <w:t>recommends regular and timely utilization of p</w:t>
      </w:r>
      <w:r w:rsidR="00501005">
        <w:rPr>
          <w:rFonts w:ascii="Arial" w:hAnsi="Arial" w:cs="Arial"/>
        </w:rPr>
        <w:t>reventative health services</w:t>
      </w:r>
      <w:r w:rsidR="00640D21">
        <w:rPr>
          <w:rFonts w:ascii="Arial" w:hAnsi="Arial" w:cs="Arial"/>
        </w:rPr>
        <w:t xml:space="preserve"> to maximize</w:t>
      </w:r>
      <w:r w:rsidR="00A077D6">
        <w:rPr>
          <w:rFonts w:ascii="Arial" w:hAnsi="Arial" w:cs="Arial"/>
        </w:rPr>
        <w:t xml:space="preserve"> the health, safety, and independence of our members</w:t>
      </w:r>
      <w:r w:rsidR="002B46B0">
        <w:rPr>
          <w:rFonts w:ascii="Arial" w:hAnsi="Arial" w:cs="Arial"/>
        </w:rPr>
        <w:t xml:space="preserve">.  </w:t>
      </w:r>
      <w:r w:rsidR="00BD707B">
        <w:rPr>
          <w:rFonts w:ascii="Arial" w:hAnsi="Arial" w:cs="Arial"/>
        </w:rPr>
        <w:t xml:space="preserve">The </w:t>
      </w:r>
      <w:r w:rsidR="001A1E5C">
        <w:rPr>
          <w:rFonts w:ascii="Arial" w:hAnsi="Arial" w:cs="Arial"/>
        </w:rPr>
        <w:t xml:space="preserve">recommended </w:t>
      </w:r>
      <w:r w:rsidR="00BD707B">
        <w:rPr>
          <w:rFonts w:ascii="Arial" w:hAnsi="Arial" w:cs="Arial"/>
        </w:rPr>
        <w:t xml:space="preserve">health promotion and disease prevention services </w:t>
      </w:r>
      <w:r w:rsidR="001A1E5C">
        <w:rPr>
          <w:rFonts w:ascii="Arial" w:hAnsi="Arial" w:cs="Arial"/>
        </w:rPr>
        <w:t xml:space="preserve">are </w:t>
      </w:r>
      <w:r w:rsidR="00BD707B">
        <w:rPr>
          <w:rFonts w:ascii="Arial" w:hAnsi="Arial" w:cs="Arial"/>
        </w:rPr>
        <w:t xml:space="preserve">outlined on this </w:t>
      </w:r>
      <w:r w:rsidR="008E776E">
        <w:rPr>
          <w:rFonts w:ascii="Arial" w:hAnsi="Arial" w:cs="Arial"/>
        </w:rPr>
        <w:t>guide</w:t>
      </w:r>
      <w:r w:rsidR="00501005">
        <w:rPr>
          <w:rFonts w:ascii="Arial" w:hAnsi="Arial" w:cs="Arial"/>
        </w:rPr>
        <w:t xml:space="preserve"> </w:t>
      </w:r>
      <w:r w:rsidR="001A1E5C">
        <w:rPr>
          <w:rFonts w:ascii="Arial" w:hAnsi="Arial" w:cs="Arial"/>
        </w:rPr>
        <w:t xml:space="preserve">as a tool for you to assist </w:t>
      </w:r>
      <w:r w:rsidR="00C14E63">
        <w:rPr>
          <w:rFonts w:ascii="Arial" w:hAnsi="Arial" w:cs="Arial"/>
        </w:rPr>
        <w:t xml:space="preserve">the member in scheduling and attending </w:t>
      </w:r>
      <w:r w:rsidR="00AC441A">
        <w:rPr>
          <w:rFonts w:ascii="Arial" w:hAnsi="Arial" w:cs="Arial"/>
        </w:rPr>
        <w:t xml:space="preserve">these appointments. </w:t>
      </w:r>
    </w:p>
    <w:p w14:paraId="4C68E922" w14:textId="77777777" w:rsidR="005D4D22" w:rsidRPr="00CA5DBE" w:rsidRDefault="005D4D22" w:rsidP="005D4D2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CA5DBE">
        <w:rPr>
          <w:rFonts w:ascii="Arial" w:hAnsi="Arial" w:cs="Arial"/>
          <w:b/>
          <w:bCs/>
          <w:color w:val="0070C0"/>
          <w:sz w:val="24"/>
          <w:szCs w:val="24"/>
        </w:rPr>
        <w:t xml:space="preserve">Annual Wellness Visit </w:t>
      </w:r>
    </w:p>
    <w:p w14:paraId="496B08B3" w14:textId="0778A7BA" w:rsidR="00D93E52" w:rsidRPr="00D93E52" w:rsidRDefault="003C4C1C" w:rsidP="008A4B88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</w:rPr>
        <w:t xml:space="preserve">An important starting point for preventative health services is the Annual Wellness Visit for those with Medicare. </w:t>
      </w:r>
      <w:r w:rsidR="008866E2">
        <w:rPr>
          <w:rFonts w:ascii="Arial" w:hAnsi="Arial" w:cs="Arial"/>
          <w:color w:val="202124"/>
          <w:shd w:val="clear" w:color="auto" w:fill="FFFFFF"/>
        </w:rPr>
        <w:t>The Annual Wellness Visit</w:t>
      </w:r>
      <w:r w:rsidR="00207CE6">
        <w:rPr>
          <w:rFonts w:ascii="Arial" w:hAnsi="Arial" w:cs="Arial"/>
          <w:color w:val="202124"/>
          <w:shd w:val="clear" w:color="auto" w:fill="FFFFFF"/>
        </w:rPr>
        <w:t xml:space="preserve"> (AWV)</w:t>
      </w:r>
      <w:r w:rsidR="008866E2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8A4B88">
        <w:rPr>
          <w:rFonts w:ascii="Arial" w:hAnsi="Arial" w:cs="Arial"/>
          <w:color w:val="202124"/>
          <w:shd w:val="clear" w:color="auto" w:fill="FFFFFF"/>
        </w:rPr>
        <w:t>serves to d</w:t>
      </w:r>
      <w:r w:rsidR="00582D22" w:rsidRPr="00582D22">
        <w:rPr>
          <w:rFonts w:ascii="Arial" w:eastAsia="Times New Roman" w:hAnsi="Arial" w:cs="Arial"/>
          <w:color w:val="323A45"/>
        </w:rPr>
        <w:t xml:space="preserve">evelop a personalized prevention plan to help prevent disease and disability, based on </w:t>
      </w:r>
      <w:r w:rsidR="008A4B88">
        <w:rPr>
          <w:rFonts w:ascii="Arial" w:eastAsia="Times New Roman" w:hAnsi="Arial" w:cs="Arial"/>
          <w:color w:val="323A45"/>
        </w:rPr>
        <w:t>a person’s</w:t>
      </w:r>
      <w:r w:rsidR="00582D22" w:rsidRPr="00582D22">
        <w:rPr>
          <w:rFonts w:ascii="Arial" w:eastAsia="Times New Roman" w:hAnsi="Arial" w:cs="Arial"/>
          <w:color w:val="323A45"/>
        </w:rPr>
        <w:t xml:space="preserve"> current health and risk factors. The yearly </w:t>
      </w:r>
      <w:r w:rsidR="00786898">
        <w:rPr>
          <w:rFonts w:ascii="Arial" w:eastAsia="Times New Roman" w:hAnsi="Arial" w:cs="Arial"/>
          <w:color w:val="323A45"/>
        </w:rPr>
        <w:t>AWV</w:t>
      </w:r>
      <w:r w:rsidR="00582D22" w:rsidRPr="00582D22">
        <w:rPr>
          <w:rFonts w:ascii="Arial" w:eastAsia="Times New Roman" w:hAnsi="Arial" w:cs="Arial"/>
          <w:color w:val="323A45"/>
        </w:rPr>
        <w:t xml:space="preserve"> visit </w:t>
      </w:r>
      <w:r w:rsidR="00660BE5">
        <w:rPr>
          <w:rFonts w:ascii="Arial" w:eastAsia="Times New Roman" w:hAnsi="Arial" w:cs="Arial"/>
          <w:color w:val="323A45"/>
        </w:rPr>
        <w:t xml:space="preserve">is different </w:t>
      </w:r>
      <w:r w:rsidR="00AA4E85">
        <w:rPr>
          <w:rFonts w:ascii="Arial" w:eastAsia="Times New Roman" w:hAnsi="Arial" w:cs="Arial"/>
          <w:color w:val="323A45"/>
        </w:rPr>
        <w:t>from</w:t>
      </w:r>
      <w:r w:rsidR="00582D22" w:rsidRPr="00582D22">
        <w:rPr>
          <w:rFonts w:ascii="Arial" w:eastAsia="Times New Roman" w:hAnsi="Arial" w:cs="Arial"/>
          <w:color w:val="323A45"/>
        </w:rPr>
        <w:t xml:space="preserve"> a </w:t>
      </w:r>
      <w:r w:rsidR="000B06F6">
        <w:rPr>
          <w:rFonts w:ascii="Arial" w:eastAsia="Times New Roman" w:hAnsi="Arial" w:cs="Arial"/>
          <w:color w:val="323A45"/>
        </w:rPr>
        <w:t>P</w:t>
      </w:r>
      <w:r w:rsidR="00582D22" w:rsidRPr="00582D22">
        <w:rPr>
          <w:rFonts w:ascii="Arial" w:eastAsia="Times New Roman" w:hAnsi="Arial" w:cs="Arial"/>
          <w:color w:val="323A45"/>
        </w:rPr>
        <w:t xml:space="preserve">hysical </w:t>
      </w:r>
      <w:r w:rsidR="000B06F6">
        <w:rPr>
          <w:rFonts w:ascii="Arial" w:eastAsia="Times New Roman" w:hAnsi="Arial" w:cs="Arial"/>
          <w:color w:val="323A45"/>
        </w:rPr>
        <w:t>E</w:t>
      </w:r>
      <w:r w:rsidR="00582D22" w:rsidRPr="00582D22">
        <w:rPr>
          <w:rFonts w:ascii="Arial" w:eastAsia="Times New Roman" w:hAnsi="Arial" w:cs="Arial"/>
          <w:color w:val="323A45"/>
        </w:rPr>
        <w:t>xam.</w:t>
      </w:r>
      <w:r w:rsidR="00B36ABE">
        <w:rPr>
          <w:rFonts w:ascii="Arial" w:eastAsia="Times New Roman" w:hAnsi="Arial" w:cs="Arial"/>
          <w:color w:val="323A45"/>
        </w:rPr>
        <w:t xml:space="preserve"> An annual </w:t>
      </w:r>
      <w:r w:rsidR="00DA0FFD">
        <w:rPr>
          <w:rFonts w:ascii="Arial" w:eastAsia="Times New Roman" w:hAnsi="Arial" w:cs="Arial"/>
          <w:color w:val="323A45"/>
        </w:rPr>
        <w:t>P</w:t>
      </w:r>
      <w:r w:rsidR="00AA4E85">
        <w:rPr>
          <w:rFonts w:ascii="Arial" w:eastAsia="Times New Roman" w:hAnsi="Arial" w:cs="Arial"/>
          <w:color w:val="323A45"/>
        </w:rPr>
        <w:t>hysical appointment</w:t>
      </w:r>
      <w:r w:rsidR="00045030">
        <w:rPr>
          <w:rFonts w:ascii="Arial" w:eastAsia="Times New Roman" w:hAnsi="Arial" w:cs="Arial"/>
          <w:color w:val="323A45"/>
        </w:rPr>
        <w:t xml:space="preserve"> or</w:t>
      </w:r>
      <w:r w:rsidR="00AA4E85">
        <w:rPr>
          <w:rFonts w:ascii="Arial" w:eastAsia="Times New Roman" w:hAnsi="Arial" w:cs="Arial"/>
          <w:color w:val="323A45"/>
        </w:rPr>
        <w:t xml:space="preserve"> </w:t>
      </w:r>
      <w:r w:rsidR="00DA0FFD">
        <w:rPr>
          <w:rFonts w:ascii="Arial" w:eastAsia="Times New Roman" w:hAnsi="Arial" w:cs="Arial"/>
          <w:color w:val="323A45"/>
        </w:rPr>
        <w:t>“H</w:t>
      </w:r>
      <w:r w:rsidR="00B36ABE">
        <w:rPr>
          <w:rFonts w:ascii="Arial" w:eastAsia="Times New Roman" w:hAnsi="Arial" w:cs="Arial"/>
          <w:color w:val="323A45"/>
        </w:rPr>
        <w:t xml:space="preserve">ealth </w:t>
      </w:r>
      <w:r w:rsidR="00DA0FFD">
        <w:rPr>
          <w:rFonts w:ascii="Arial" w:eastAsia="Times New Roman" w:hAnsi="Arial" w:cs="Arial"/>
          <w:color w:val="323A45"/>
        </w:rPr>
        <w:t>C</w:t>
      </w:r>
      <w:r w:rsidR="00B36ABE">
        <w:rPr>
          <w:rFonts w:ascii="Arial" w:eastAsia="Times New Roman" w:hAnsi="Arial" w:cs="Arial"/>
          <w:color w:val="323A45"/>
        </w:rPr>
        <w:t>heck</w:t>
      </w:r>
      <w:r w:rsidR="00DA0FFD">
        <w:rPr>
          <w:rFonts w:ascii="Arial" w:eastAsia="Times New Roman" w:hAnsi="Arial" w:cs="Arial"/>
          <w:color w:val="323A45"/>
        </w:rPr>
        <w:t>”</w:t>
      </w:r>
      <w:r w:rsidR="00B36ABE">
        <w:rPr>
          <w:rFonts w:ascii="Arial" w:eastAsia="Times New Roman" w:hAnsi="Arial" w:cs="Arial"/>
          <w:color w:val="323A45"/>
        </w:rPr>
        <w:t xml:space="preserve"> </w:t>
      </w:r>
      <w:r w:rsidR="00B171C2">
        <w:rPr>
          <w:rFonts w:ascii="Arial" w:eastAsia="Times New Roman" w:hAnsi="Arial" w:cs="Arial"/>
          <w:color w:val="323A45"/>
        </w:rPr>
        <w:t xml:space="preserve">should be scheduled separately, and for those </w:t>
      </w:r>
      <w:r w:rsidR="00D31112">
        <w:rPr>
          <w:rFonts w:ascii="Arial" w:eastAsia="Times New Roman" w:hAnsi="Arial" w:cs="Arial"/>
          <w:color w:val="323A45"/>
        </w:rPr>
        <w:t>without Medicare.</w:t>
      </w:r>
    </w:p>
    <w:p w14:paraId="5B4B0964" w14:textId="652F3FBD" w:rsidR="00213F69" w:rsidRDefault="00D93E52" w:rsidP="00D93E52">
      <w:pPr>
        <w:pStyle w:val="ListParagraph"/>
        <w:numPr>
          <w:ilvl w:val="0"/>
          <w:numId w:val="4"/>
        </w:numPr>
        <w:rPr>
          <w:rFonts w:ascii="Arial" w:hAnsi="Arial" w:cs="Arial"/>
          <w:color w:val="202124"/>
          <w:shd w:val="clear" w:color="auto" w:fill="FFFFFF"/>
        </w:rPr>
      </w:pPr>
      <w:r w:rsidRPr="00D93E52">
        <w:rPr>
          <w:rFonts w:ascii="Arial" w:hAnsi="Arial" w:cs="Arial"/>
          <w:color w:val="202124"/>
          <w:shd w:val="clear" w:color="auto" w:fill="FFFFFF"/>
        </w:rPr>
        <w:t>Medicare covers</w:t>
      </w:r>
      <w:r w:rsidR="00A72195">
        <w:rPr>
          <w:rFonts w:ascii="Arial" w:hAnsi="Arial" w:cs="Arial"/>
          <w:color w:val="202124"/>
          <w:shd w:val="clear" w:color="auto" w:fill="FFFFFF"/>
        </w:rPr>
        <w:t xml:space="preserve"> AWV</w:t>
      </w:r>
      <w:r w:rsidRPr="00D93E52">
        <w:rPr>
          <w:rFonts w:ascii="Arial" w:hAnsi="Arial" w:cs="Arial"/>
          <w:color w:val="202124"/>
          <w:shd w:val="clear" w:color="auto" w:fill="FFFFFF"/>
        </w:rPr>
        <w:t xml:space="preserve"> at 100%</w:t>
      </w:r>
      <w:r w:rsidR="0075182D">
        <w:rPr>
          <w:rFonts w:ascii="Arial" w:hAnsi="Arial" w:cs="Arial"/>
          <w:color w:val="202124"/>
          <w:shd w:val="clear" w:color="auto" w:fill="FFFFFF"/>
        </w:rPr>
        <w:t>.</w:t>
      </w:r>
    </w:p>
    <w:p w14:paraId="0A4E4A07" w14:textId="2F19D7E0" w:rsidR="00F04458" w:rsidRDefault="00213F69" w:rsidP="00D93E52">
      <w:pPr>
        <w:pStyle w:val="ListParagraph"/>
        <w:numPr>
          <w:ilvl w:val="0"/>
          <w:numId w:val="4"/>
        </w:num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May be required for Medicare Advantage Plan</w:t>
      </w:r>
      <w:r w:rsidR="00240EFA">
        <w:rPr>
          <w:rFonts w:ascii="Arial" w:hAnsi="Arial" w:cs="Arial"/>
          <w:color w:val="202124"/>
          <w:shd w:val="clear" w:color="auto" w:fill="FFFFFF"/>
        </w:rPr>
        <w:t>s</w:t>
      </w:r>
      <w:r>
        <w:rPr>
          <w:rFonts w:ascii="Arial" w:hAnsi="Arial" w:cs="Arial"/>
          <w:color w:val="202124"/>
          <w:shd w:val="clear" w:color="auto" w:fill="FFFFFF"/>
        </w:rPr>
        <w:t xml:space="preserve">, though not </w:t>
      </w:r>
      <w:r w:rsidR="00F04458">
        <w:rPr>
          <w:rFonts w:ascii="Arial" w:hAnsi="Arial" w:cs="Arial"/>
          <w:color w:val="202124"/>
          <w:shd w:val="clear" w:color="auto" w:fill="FFFFFF"/>
        </w:rPr>
        <w:t>required by</w:t>
      </w:r>
      <w:r w:rsidR="36B42387" w:rsidRPr="177F5D8C">
        <w:rPr>
          <w:rFonts w:ascii="Arial" w:hAnsi="Arial" w:cs="Arial"/>
          <w:color w:val="202124"/>
        </w:rPr>
        <w:t xml:space="preserve"> standard</w:t>
      </w:r>
      <w:r w:rsidR="00F04458">
        <w:rPr>
          <w:rFonts w:ascii="Arial" w:hAnsi="Arial" w:cs="Arial"/>
          <w:color w:val="202124"/>
          <w:shd w:val="clear" w:color="auto" w:fill="FFFFFF"/>
        </w:rPr>
        <w:t xml:space="preserve"> Medicare</w:t>
      </w:r>
      <w:r w:rsidR="0075182D">
        <w:rPr>
          <w:rFonts w:ascii="Arial" w:hAnsi="Arial" w:cs="Arial"/>
          <w:color w:val="202124"/>
          <w:shd w:val="clear" w:color="auto" w:fill="FFFFFF"/>
        </w:rPr>
        <w:t>.</w:t>
      </w:r>
    </w:p>
    <w:p w14:paraId="6405DF59" w14:textId="1F08F9D6" w:rsidR="00C47158" w:rsidRDefault="005316A9" w:rsidP="005B35C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23A45"/>
        </w:rPr>
      </w:pPr>
      <w:r w:rsidRPr="005316A9">
        <w:rPr>
          <w:rFonts w:ascii="Arial" w:hAnsi="Arial" w:cs="Arial"/>
          <w:color w:val="202124"/>
          <w:shd w:val="clear" w:color="auto" w:fill="FFFFFF"/>
        </w:rPr>
        <w:t>Schedule the appointment for an</w:t>
      </w:r>
      <w:r w:rsidR="00FD0C27" w:rsidRPr="005316A9">
        <w:rPr>
          <w:rFonts w:ascii="Arial" w:eastAsia="Times New Roman" w:hAnsi="Arial" w:cs="Arial"/>
          <w:color w:val="323A45"/>
        </w:rPr>
        <w:t xml:space="preserve"> “Annual Wellness Visit” or “Medicare Annual Wellness Visit</w:t>
      </w:r>
      <w:r w:rsidR="00C1043E" w:rsidRPr="005316A9">
        <w:rPr>
          <w:rFonts w:ascii="Arial" w:eastAsia="Times New Roman" w:hAnsi="Arial" w:cs="Arial"/>
          <w:color w:val="323A45"/>
        </w:rPr>
        <w:t>”</w:t>
      </w:r>
      <w:r w:rsidR="0075182D">
        <w:rPr>
          <w:rFonts w:ascii="Arial" w:eastAsia="Times New Roman" w:hAnsi="Arial" w:cs="Arial"/>
          <w:color w:val="323A45"/>
        </w:rPr>
        <w:t>.</w:t>
      </w:r>
    </w:p>
    <w:p w14:paraId="3BDCB52B" w14:textId="6D2AD3B7" w:rsidR="00C47158" w:rsidRDefault="00C1043E" w:rsidP="005B35C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23A45"/>
        </w:rPr>
      </w:pPr>
      <w:r w:rsidRPr="005316A9">
        <w:rPr>
          <w:rFonts w:ascii="Arial" w:eastAsia="Times New Roman" w:hAnsi="Arial" w:cs="Arial"/>
          <w:color w:val="323A45"/>
        </w:rPr>
        <w:t>Appointments for follow</w:t>
      </w:r>
      <w:r w:rsidR="00827841" w:rsidRPr="005316A9">
        <w:rPr>
          <w:rFonts w:ascii="Arial" w:eastAsia="Times New Roman" w:hAnsi="Arial" w:cs="Arial"/>
          <w:color w:val="323A45"/>
        </w:rPr>
        <w:t>-</w:t>
      </w:r>
      <w:r w:rsidRPr="005316A9">
        <w:rPr>
          <w:rFonts w:ascii="Arial" w:eastAsia="Times New Roman" w:hAnsi="Arial" w:cs="Arial"/>
          <w:color w:val="323A45"/>
        </w:rPr>
        <w:t xml:space="preserve">ups, medication checks or acute </w:t>
      </w:r>
      <w:r w:rsidR="002A2583" w:rsidRPr="005316A9">
        <w:rPr>
          <w:rFonts w:ascii="Arial" w:eastAsia="Times New Roman" w:hAnsi="Arial" w:cs="Arial"/>
          <w:color w:val="323A45"/>
        </w:rPr>
        <w:t xml:space="preserve">concerns </w:t>
      </w:r>
      <w:r w:rsidR="00BA15FC" w:rsidRPr="005316A9">
        <w:rPr>
          <w:rFonts w:ascii="Arial" w:eastAsia="Times New Roman" w:hAnsi="Arial" w:cs="Arial"/>
          <w:color w:val="323A45"/>
        </w:rPr>
        <w:t>should be</w:t>
      </w:r>
      <w:r w:rsidR="002A2583" w:rsidRPr="005316A9">
        <w:rPr>
          <w:rFonts w:ascii="Arial" w:eastAsia="Times New Roman" w:hAnsi="Arial" w:cs="Arial"/>
          <w:color w:val="323A45"/>
        </w:rPr>
        <w:t xml:space="preserve"> made </w:t>
      </w:r>
      <w:r w:rsidR="0075182D" w:rsidRPr="005316A9">
        <w:rPr>
          <w:rFonts w:ascii="Arial" w:eastAsia="Times New Roman" w:hAnsi="Arial" w:cs="Arial"/>
          <w:color w:val="323A45"/>
        </w:rPr>
        <w:t>separate</w:t>
      </w:r>
      <w:r w:rsidR="0075182D">
        <w:rPr>
          <w:rFonts w:ascii="Arial" w:eastAsia="Times New Roman" w:hAnsi="Arial" w:cs="Arial"/>
          <w:color w:val="323A45"/>
        </w:rPr>
        <w:t>ly.</w:t>
      </w:r>
      <w:r w:rsidR="002A2583" w:rsidRPr="005316A9">
        <w:rPr>
          <w:rFonts w:ascii="Arial" w:eastAsia="Times New Roman" w:hAnsi="Arial" w:cs="Arial"/>
          <w:color w:val="323A45"/>
        </w:rPr>
        <w:t xml:space="preserve"> </w:t>
      </w:r>
    </w:p>
    <w:p w14:paraId="32131E4F" w14:textId="5AF5E0B3" w:rsidR="00D96707" w:rsidRPr="00582D22" w:rsidRDefault="00C47158" w:rsidP="005B35C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323A45"/>
        </w:rPr>
      </w:pPr>
      <w:r>
        <w:rPr>
          <w:rFonts w:ascii="Arial" w:eastAsia="Times New Roman" w:hAnsi="Arial" w:cs="Arial"/>
          <w:color w:val="323A45"/>
        </w:rPr>
        <w:t>T</w:t>
      </w:r>
      <w:r w:rsidR="002A2583" w:rsidRPr="005316A9">
        <w:rPr>
          <w:rFonts w:ascii="Arial" w:eastAsia="Times New Roman" w:hAnsi="Arial" w:cs="Arial"/>
          <w:color w:val="323A45"/>
        </w:rPr>
        <w:t xml:space="preserve">he healthcare provider will focus the visit on the </w:t>
      </w:r>
      <w:r w:rsidR="003068B3" w:rsidRPr="005316A9">
        <w:rPr>
          <w:rFonts w:ascii="Arial" w:eastAsia="Times New Roman" w:hAnsi="Arial" w:cs="Arial"/>
          <w:color w:val="323A45"/>
        </w:rPr>
        <w:t xml:space="preserve">AWV </w:t>
      </w:r>
      <w:r w:rsidR="002C0240" w:rsidRPr="005316A9">
        <w:rPr>
          <w:rFonts w:ascii="Arial" w:eastAsia="Times New Roman" w:hAnsi="Arial" w:cs="Arial"/>
          <w:color w:val="323A45"/>
        </w:rPr>
        <w:t xml:space="preserve">health </w:t>
      </w:r>
      <w:r w:rsidR="002A2583" w:rsidRPr="005316A9">
        <w:rPr>
          <w:rFonts w:ascii="Arial" w:eastAsia="Times New Roman" w:hAnsi="Arial" w:cs="Arial"/>
          <w:color w:val="323A45"/>
        </w:rPr>
        <w:t>screening</w:t>
      </w:r>
      <w:r w:rsidR="002C0240" w:rsidRPr="005316A9">
        <w:rPr>
          <w:rFonts w:ascii="Arial" w:eastAsia="Times New Roman" w:hAnsi="Arial" w:cs="Arial"/>
          <w:color w:val="323A45"/>
        </w:rPr>
        <w:t xml:space="preserve"> guidelines and if ano</w:t>
      </w:r>
      <w:r w:rsidR="000E6698" w:rsidRPr="005316A9">
        <w:rPr>
          <w:rFonts w:ascii="Arial" w:eastAsia="Times New Roman" w:hAnsi="Arial" w:cs="Arial"/>
          <w:color w:val="323A45"/>
        </w:rPr>
        <w:t>ther issue takes precedence at th</w:t>
      </w:r>
      <w:r w:rsidR="00BA15FC" w:rsidRPr="005316A9">
        <w:rPr>
          <w:rFonts w:ascii="Arial" w:eastAsia="Times New Roman" w:hAnsi="Arial" w:cs="Arial"/>
          <w:color w:val="323A45"/>
        </w:rPr>
        <w:t>e</w:t>
      </w:r>
      <w:r w:rsidR="00207CE6" w:rsidRPr="005316A9">
        <w:rPr>
          <w:rFonts w:ascii="Arial" w:eastAsia="Times New Roman" w:hAnsi="Arial" w:cs="Arial"/>
          <w:color w:val="323A45"/>
        </w:rPr>
        <w:t xml:space="preserve"> </w:t>
      </w:r>
      <w:r w:rsidR="007A22E2" w:rsidRPr="005316A9">
        <w:rPr>
          <w:rFonts w:ascii="Arial" w:eastAsia="Times New Roman" w:hAnsi="Arial" w:cs="Arial"/>
          <w:color w:val="323A45"/>
        </w:rPr>
        <w:t>appointment</w:t>
      </w:r>
      <w:r w:rsidR="00866826">
        <w:rPr>
          <w:rFonts w:ascii="Arial" w:eastAsia="Times New Roman" w:hAnsi="Arial" w:cs="Arial"/>
          <w:color w:val="323A45"/>
        </w:rPr>
        <w:t>,</w:t>
      </w:r>
      <w:r w:rsidR="00C1199C" w:rsidRPr="005316A9">
        <w:rPr>
          <w:rFonts w:ascii="Arial" w:eastAsia="Times New Roman" w:hAnsi="Arial" w:cs="Arial"/>
          <w:color w:val="323A45"/>
        </w:rPr>
        <w:t xml:space="preserve"> the AWV may need to be rescheduled for a different </w:t>
      </w:r>
      <w:r w:rsidR="0075182D" w:rsidRPr="005316A9">
        <w:rPr>
          <w:rFonts w:ascii="Arial" w:eastAsia="Times New Roman" w:hAnsi="Arial" w:cs="Arial"/>
          <w:color w:val="323A45"/>
        </w:rPr>
        <w:t>date.</w:t>
      </w:r>
      <w:r w:rsidR="00C1199C" w:rsidRPr="005316A9">
        <w:rPr>
          <w:rFonts w:ascii="Arial" w:eastAsia="Times New Roman" w:hAnsi="Arial" w:cs="Arial"/>
          <w:color w:val="323A45"/>
        </w:rPr>
        <w:t xml:space="preserve"> </w:t>
      </w:r>
      <w:r w:rsidR="00D96707" w:rsidRPr="005316A9">
        <w:rPr>
          <w:rFonts w:ascii="Arial" w:eastAsia="Times New Roman" w:hAnsi="Arial" w:cs="Arial"/>
          <w:color w:val="323A45"/>
        </w:rPr>
        <w:t xml:space="preserve"> </w:t>
      </w:r>
    </w:p>
    <w:p w14:paraId="69523185" w14:textId="5D361A2A" w:rsidR="008D7B70" w:rsidRPr="008D7B70" w:rsidRDefault="00CE5DFF" w:rsidP="008D7B70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Other P</w:t>
      </w:r>
      <w:r w:rsidR="008D7B70">
        <w:rPr>
          <w:rFonts w:ascii="Arial" w:hAnsi="Arial" w:cs="Arial"/>
          <w:b/>
          <w:bCs/>
          <w:color w:val="0070C0"/>
          <w:sz w:val="24"/>
          <w:szCs w:val="24"/>
        </w:rPr>
        <w:t>reventative Health Service</w:t>
      </w:r>
      <w:r w:rsidR="00A72308"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="008D7B70" w:rsidRPr="008D7B70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21413969" w14:textId="3E279DEF" w:rsidR="005D4D22" w:rsidRDefault="00AD39F9" w:rsidP="005D4D22">
      <w:pPr>
        <w:rPr>
          <w:rFonts w:ascii="Roboto" w:hAnsi="Roboto"/>
          <w:color w:val="202124"/>
          <w:shd w:val="clear" w:color="auto" w:fill="FFFFFF"/>
        </w:rPr>
      </w:pPr>
      <w:r>
        <w:rPr>
          <w:rFonts w:ascii="Arial" w:hAnsi="Arial" w:cs="Arial"/>
        </w:rPr>
        <w:t xml:space="preserve">In addition to </w:t>
      </w:r>
      <w:r w:rsidR="00A72308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Annual Wellness Visit, t</w:t>
      </w:r>
      <w:r w:rsidR="00FC198B">
        <w:rPr>
          <w:rFonts w:ascii="Arial" w:hAnsi="Arial" w:cs="Arial"/>
        </w:rPr>
        <w:t>h</w:t>
      </w:r>
      <w:r w:rsidR="00E61746">
        <w:rPr>
          <w:rFonts w:ascii="Arial" w:hAnsi="Arial" w:cs="Arial"/>
        </w:rPr>
        <w:t>ere are</w:t>
      </w:r>
      <w:r w:rsidR="006E2F27">
        <w:rPr>
          <w:rFonts w:ascii="Arial" w:hAnsi="Arial" w:cs="Arial"/>
        </w:rPr>
        <w:t xml:space="preserve"> several</w:t>
      </w:r>
      <w:r w:rsidR="00E61746">
        <w:rPr>
          <w:rFonts w:ascii="Arial" w:hAnsi="Arial" w:cs="Arial"/>
        </w:rPr>
        <w:t xml:space="preserve"> i</w:t>
      </w:r>
      <w:r w:rsidR="005D4D22" w:rsidRPr="00E61746">
        <w:rPr>
          <w:rFonts w:ascii="Arial" w:hAnsi="Arial" w:cs="Arial"/>
        </w:rPr>
        <w:t xml:space="preserve">mportant </w:t>
      </w:r>
      <w:r>
        <w:rPr>
          <w:rFonts w:ascii="Arial" w:hAnsi="Arial" w:cs="Arial"/>
        </w:rPr>
        <w:t xml:space="preserve">medical </w:t>
      </w:r>
      <w:r w:rsidR="00D27AAA">
        <w:rPr>
          <w:rFonts w:ascii="Arial" w:hAnsi="Arial" w:cs="Arial"/>
        </w:rPr>
        <w:t xml:space="preserve">and health </w:t>
      </w:r>
      <w:r w:rsidR="005D4D22" w:rsidRPr="00E61746">
        <w:rPr>
          <w:rFonts w:ascii="Arial" w:hAnsi="Arial" w:cs="Arial"/>
        </w:rPr>
        <w:t>screening</w:t>
      </w:r>
      <w:r w:rsidR="00D27AAA">
        <w:rPr>
          <w:rFonts w:ascii="Arial" w:hAnsi="Arial" w:cs="Arial"/>
        </w:rPr>
        <w:t xml:space="preserve">s </w:t>
      </w:r>
      <w:r w:rsidR="005D4D22" w:rsidRPr="00E61746">
        <w:rPr>
          <w:rFonts w:ascii="Arial" w:hAnsi="Arial" w:cs="Arial"/>
        </w:rPr>
        <w:t>that</w:t>
      </w:r>
      <w:r w:rsidR="00E61746" w:rsidRPr="00E61746">
        <w:rPr>
          <w:rFonts w:ascii="Arial" w:hAnsi="Arial" w:cs="Arial"/>
        </w:rPr>
        <w:t xml:space="preserve"> </w:t>
      </w:r>
      <w:r w:rsidR="00D27AAA">
        <w:rPr>
          <w:rFonts w:ascii="Roboto" w:hAnsi="Roboto"/>
          <w:color w:val="202124"/>
          <w:shd w:val="clear" w:color="auto" w:fill="FFFFFF"/>
        </w:rPr>
        <w:t>are</w:t>
      </w:r>
      <w:r w:rsidRPr="00AD39F9">
        <w:rPr>
          <w:rFonts w:ascii="Roboto" w:hAnsi="Roboto"/>
          <w:color w:val="202124"/>
          <w:shd w:val="clear" w:color="auto" w:fill="FFFFFF"/>
        </w:rPr>
        <w:t xml:space="preserve"> use</w:t>
      </w:r>
      <w:r w:rsidR="00D27AAA">
        <w:rPr>
          <w:rFonts w:ascii="Roboto" w:hAnsi="Roboto"/>
          <w:color w:val="202124"/>
          <w:shd w:val="clear" w:color="auto" w:fill="FFFFFF"/>
        </w:rPr>
        <w:t>d</w:t>
      </w:r>
      <w:r w:rsidRPr="00AD39F9">
        <w:rPr>
          <w:rFonts w:ascii="Roboto" w:hAnsi="Roboto"/>
          <w:color w:val="202124"/>
          <w:shd w:val="clear" w:color="auto" w:fill="FFFFFF"/>
        </w:rPr>
        <w:t xml:space="preserve"> to check for diseases and health conditions before there are any signs or symptoms</w:t>
      </w:r>
      <w:r>
        <w:rPr>
          <w:rFonts w:ascii="Roboto" w:hAnsi="Roboto"/>
          <w:color w:val="202124"/>
          <w:shd w:val="clear" w:color="auto" w:fill="FFFFFF"/>
        </w:rPr>
        <w:t xml:space="preserve"> when they may be easier to treat. </w:t>
      </w:r>
      <w:r w:rsidR="00A86FA9">
        <w:rPr>
          <w:rFonts w:ascii="Roboto" w:hAnsi="Roboto"/>
          <w:color w:val="202124"/>
          <w:shd w:val="clear" w:color="auto" w:fill="FFFFFF"/>
        </w:rPr>
        <w:t xml:space="preserve">See opposite page for additional </w:t>
      </w:r>
      <w:r w:rsidR="00084788">
        <w:rPr>
          <w:rFonts w:ascii="Roboto" w:hAnsi="Roboto"/>
          <w:color w:val="202124"/>
          <w:shd w:val="clear" w:color="auto" w:fill="FFFFFF"/>
        </w:rPr>
        <w:t>possible screenings and vaccinations.</w:t>
      </w:r>
    </w:p>
    <w:p w14:paraId="773BD02A" w14:textId="0A18312D" w:rsidR="00822C09" w:rsidRPr="00051CB6" w:rsidRDefault="00822C09" w:rsidP="00495AF9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051CB6">
        <w:rPr>
          <w:rFonts w:ascii="Arial" w:hAnsi="Arial" w:cs="Arial"/>
          <w:b/>
          <w:u w:val="single"/>
        </w:rPr>
        <w:t>Colorectal Cancer Screen</w:t>
      </w:r>
      <w:r w:rsidR="00495AF9">
        <w:rPr>
          <w:rFonts w:ascii="Arial" w:hAnsi="Arial" w:cs="Arial"/>
          <w:b/>
          <w:u w:val="single"/>
        </w:rPr>
        <w:t>ing</w:t>
      </w:r>
      <w:r w:rsidRPr="00051CB6">
        <w:rPr>
          <w:rFonts w:ascii="Arial" w:hAnsi="Arial" w:cs="Arial"/>
          <w:b/>
          <w:u w:val="single"/>
        </w:rPr>
        <w:t>:</w:t>
      </w:r>
      <w:r w:rsidRPr="00051CB6">
        <w:rPr>
          <w:rFonts w:ascii="Arial" w:hAnsi="Arial" w:cs="Arial"/>
        </w:rPr>
        <w:t xml:space="preserve"> </w:t>
      </w:r>
    </w:p>
    <w:p w14:paraId="4CADC5F5" w14:textId="051E15CF" w:rsidR="00822C09" w:rsidRDefault="00822C09" w:rsidP="00822C09">
      <w:pPr>
        <w:pStyle w:val="ListParagraph"/>
        <w:numPr>
          <w:ilvl w:val="0"/>
          <w:numId w:val="8"/>
        </w:numPr>
        <w:spacing w:after="200" w:line="240" w:lineRule="auto"/>
        <w:rPr>
          <w:rFonts w:ascii="Arial" w:hAnsi="Arial" w:cs="Arial"/>
        </w:rPr>
      </w:pPr>
      <w:r w:rsidRPr="009139F2">
        <w:rPr>
          <w:rFonts w:ascii="Arial" w:hAnsi="Arial" w:cs="Arial"/>
        </w:rPr>
        <w:t>Initial screening begins at age 50 and continues until age 75</w:t>
      </w:r>
      <w:r w:rsidR="00240EFA">
        <w:rPr>
          <w:rFonts w:ascii="Arial" w:hAnsi="Arial" w:cs="Arial"/>
        </w:rPr>
        <w:t>.</w:t>
      </w:r>
    </w:p>
    <w:p w14:paraId="419014A8" w14:textId="0D7B70F0" w:rsidR="00822C09" w:rsidRPr="0015436C" w:rsidRDefault="00822C09" w:rsidP="00822C09">
      <w:pPr>
        <w:pStyle w:val="ListParagraph"/>
        <w:numPr>
          <w:ilvl w:val="0"/>
          <w:numId w:val="8"/>
        </w:numPr>
        <w:spacing w:after="200" w:line="240" w:lineRule="auto"/>
        <w:rPr>
          <w:rFonts w:ascii="Arial" w:hAnsi="Arial" w:cs="Arial"/>
        </w:rPr>
      </w:pPr>
      <w:r w:rsidRPr="00051CB6">
        <w:rPr>
          <w:rFonts w:ascii="Arial" w:hAnsi="Arial" w:cs="Arial"/>
          <w:lang w:val="en"/>
        </w:rPr>
        <w:t xml:space="preserve">For members </w:t>
      </w:r>
      <w:r w:rsidRPr="00051CB6">
        <w:rPr>
          <w:rStyle w:val="Strong"/>
          <w:rFonts w:ascii="Arial" w:hAnsi="Arial" w:cs="Arial"/>
          <w:lang w:val="en"/>
        </w:rPr>
        <w:t>ages 76 through 85</w:t>
      </w:r>
      <w:r w:rsidRPr="00051CB6">
        <w:rPr>
          <w:rFonts w:ascii="Arial" w:hAnsi="Arial" w:cs="Arial"/>
          <w:lang w:val="en"/>
        </w:rPr>
        <w:t xml:space="preserve">, the </w:t>
      </w:r>
      <w:r w:rsidR="00767C46">
        <w:rPr>
          <w:rFonts w:ascii="Arial" w:hAnsi="Arial" w:cs="Arial"/>
          <w:lang w:val="en"/>
        </w:rPr>
        <w:t xml:space="preserve">screening </w:t>
      </w:r>
      <w:r w:rsidRPr="00051CB6">
        <w:rPr>
          <w:rFonts w:ascii="Arial" w:hAnsi="Arial" w:cs="Arial"/>
          <w:lang w:val="en"/>
        </w:rPr>
        <w:t xml:space="preserve">should be based on </w:t>
      </w:r>
      <w:r w:rsidRPr="0015436C">
        <w:rPr>
          <w:rFonts w:ascii="Arial" w:hAnsi="Arial" w:cs="Arial"/>
          <w:lang w:val="en"/>
        </w:rPr>
        <w:t>member’s</w:t>
      </w:r>
      <w:r w:rsidRPr="00051CB6">
        <w:rPr>
          <w:rFonts w:ascii="Arial" w:hAnsi="Arial" w:cs="Arial"/>
          <w:lang w:val="en"/>
        </w:rPr>
        <w:t xml:space="preserve"> overall health and prior screening history</w:t>
      </w:r>
      <w:r w:rsidR="00293EBA">
        <w:rPr>
          <w:rFonts w:ascii="Arial" w:hAnsi="Arial" w:cs="Arial"/>
          <w:lang w:val="en"/>
        </w:rPr>
        <w:t xml:space="preserve">, per the </w:t>
      </w:r>
      <w:r w:rsidR="00196F8D">
        <w:rPr>
          <w:rFonts w:ascii="Arial" w:hAnsi="Arial" w:cs="Arial"/>
          <w:lang w:val="en"/>
        </w:rPr>
        <w:t>health care provider’s</w:t>
      </w:r>
      <w:r w:rsidR="00293EBA">
        <w:rPr>
          <w:rFonts w:ascii="Arial" w:hAnsi="Arial" w:cs="Arial"/>
          <w:lang w:val="en"/>
        </w:rPr>
        <w:t xml:space="preserve"> recommendation</w:t>
      </w:r>
      <w:r w:rsidR="00240EFA">
        <w:rPr>
          <w:rFonts w:ascii="Arial" w:hAnsi="Arial" w:cs="Arial"/>
          <w:lang w:val="en"/>
        </w:rPr>
        <w:t>.</w:t>
      </w:r>
    </w:p>
    <w:p w14:paraId="60BACAB6" w14:textId="77777777" w:rsidR="00822C09" w:rsidRPr="009139F2" w:rsidRDefault="00822C09" w:rsidP="00822C09">
      <w:pPr>
        <w:pStyle w:val="ListParagraph"/>
        <w:spacing w:after="200" w:line="276" w:lineRule="auto"/>
        <w:ind w:left="1080"/>
        <w:rPr>
          <w:rFonts w:ascii="Arial" w:hAnsi="Arial" w:cs="Arial"/>
        </w:rPr>
      </w:pPr>
    </w:p>
    <w:p w14:paraId="0CB70380" w14:textId="26560291" w:rsidR="00822C09" w:rsidRPr="00051CB6" w:rsidRDefault="00822C09" w:rsidP="004070A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051CB6">
        <w:rPr>
          <w:rFonts w:ascii="Arial" w:hAnsi="Arial" w:cs="Arial"/>
          <w:b/>
          <w:u w:val="single"/>
        </w:rPr>
        <w:t>Mammogram</w:t>
      </w:r>
      <w:r w:rsidR="004070A4">
        <w:rPr>
          <w:rFonts w:ascii="Arial" w:hAnsi="Arial" w:cs="Arial"/>
          <w:b/>
          <w:u w:val="single"/>
        </w:rPr>
        <w:t>:</w:t>
      </w:r>
    </w:p>
    <w:p w14:paraId="640DEAD0" w14:textId="5E96AE77" w:rsidR="00822C09" w:rsidRPr="00F3549B" w:rsidRDefault="00201200" w:rsidP="00822C09">
      <w:pPr>
        <w:pStyle w:val="ListParagraph"/>
        <w:numPr>
          <w:ilvl w:val="0"/>
          <w:numId w:val="9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Typically, annual </w:t>
      </w:r>
      <w:r w:rsidR="000555CA">
        <w:rPr>
          <w:rFonts w:ascii="Arial" w:hAnsi="Arial" w:cs="Arial"/>
        </w:rPr>
        <w:t>s</w:t>
      </w:r>
      <w:r w:rsidR="00822C09">
        <w:rPr>
          <w:rFonts w:ascii="Arial" w:hAnsi="Arial" w:cs="Arial"/>
        </w:rPr>
        <w:t>creening between</w:t>
      </w:r>
      <w:r w:rsidR="00822C09" w:rsidRPr="00F3549B">
        <w:rPr>
          <w:rFonts w:ascii="Arial" w:hAnsi="Arial" w:cs="Arial"/>
        </w:rPr>
        <w:t xml:space="preserve"> age</w:t>
      </w:r>
      <w:r w:rsidR="00822C09">
        <w:rPr>
          <w:rFonts w:ascii="Arial" w:hAnsi="Arial" w:cs="Arial"/>
        </w:rPr>
        <w:t>s</w:t>
      </w:r>
      <w:r w:rsidR="00822C09" w:rsidRPr="00F3549B">
        <w:rPr>
          <w:rFonts w:ascii="Arial" w:hAnsi="Arial" w:cs="Arial"/>
        </w:rPr>
        <w:t xml:space="preserve"> </w:t>
      </w:r>
      <w:r w:rsidR="000555CA">
        <w:rPr>
          <w:rFonts w:ascii="Arial" w:hAnsi="Arial" w:cs="Arial"/>
        </w:rPr>
        <w:t>45</w:t>
      </w:r>
      <w:r w:rsidR="00822C09" w:rsidRPr="00F3549B">
        <w:rPr>
          <w:rFonts w:ascii="Arial" w:hAnsi="Arial" w:cs="Arial"/>
        </w:rPr>
        <w:t>-74.</w:t>
      </w:r>
      <w:r w:rsidR="000555CA">
        <w:rPr>
          <w:rFonts w:ascii="Arial" w:hAnsi="Arial" w:cs="Arial"/>
        </w:rPr>
        <w:t xml:space="preserve"> </w:t>
      </w:r>
      <w:r w:rsidR="00F85FD4">
        <w:rPr>
          <w:rFonts w:ascii="Arial" w:hAnsi="Arial" w:cs="Arial"/>
        </w:rPr>
        <w:t xml:space="preserve">Screening earlier than age 45 per </w:t>
      </w:r>
      <w:r w:rsidR="00D40F4E">
        <w:rPr>
          <w:rFonts w:ascii="Arial" w:hAnsi="Arial" w:cs="Arial"/>
        </w:rPr>
        <w:t>health care provider’s recommendation.</w:t>
      </w:r>
    </w:p>
    <w:p w14:paraId="70276DD3" w14:textId="7D176521" w:rsidR="00822C09" w:rsidRPr="00864896" w:rsidRDefault="00C9099E" w:rsidP="005B35C3">
      <w:pPr>
        <w:pStyle w:val="ListParagraph"/>
        <w:numPr>
          <w:ilvl w:val="0"/>
          <w:numId w:val="9"/>
        </w:numPr>
        <w:spacing w:after="200" w:line="240" w:lineRule="auto"/>
        <w:rPr>
          <w:rFonts w:ascii="Arial" w:hAnsi="Arial" w:cs="Arial"/>
        </w:rPr>
      </w:pPr>
      <w:r w:rsidRPr="00864896">
        <w:rPr>
          <w:rFonts w:ascii="Arial" w:hAnsi="Arial" w:cs="Arial"/>
        </w:rPr>
        <w:t>W</w:t>
      </w:r>
      <w:r w:rsidR="00822C09" w:rsidRPr="00864896">
        <w:rPr>
          <w:rFonts w:ascii="Arial" w:hAnsi="Arial" w:cs="Arial"/>
        </w:rPr>
        <w:t xml:space="preserve">omen </w:t>
      </w:r>
      <w:r w:rsidR="00822C09" w:rsidRPr="00421099">
        <w:rPr>
          <w:rFonts w:ascii="Arial" w:hAnsi="Arial" w:cs="Arial"/>
          <w:b/>
          <w:bCs/>
        </w:rPr>
        <w:t>75 years or older</w:t>
      </w:r>
      <w:r w:rsidR="00864896" w:rsidRPr="00864896">
        <w:rPr>
          <w:rFonts w:ascii="Arial" w:hAnsi="Arial" w:cs="Arial"/>
        </w:rPr>
        <w:t xml:space="preserve"> and m</w:t>
      </w:r>
      <w:r w:rsidR="00822C09" w:rsidRPr="00864896">
        <w:rPr>
          <w:rFonts w:ascii="Arial" w:hAnsi="Arial" w:cs="Arial"/>
        </w:rPr>
        <w:t>embers of any age with a family history of breast cancer should consult their healthcare provider for screening recommendations.</w:t>
      </w:r>
    </w:p>
    <w:p w14:paraId="33AD3229" w14:textId="4F9C8AAA" w:rsidR="00822C09" w:rsidRDefault="00822C09" w:rsidP="00822C09">
      <w:pPr>
        <w:pStyle w:val="ListParagraph"/>
      </w:pPr>
    </w:p>
    <w:p w14:paraId="34CA021F" w14:textId="77777777" w:rsidR="006E0B3D" w:rsidRPr="00051CB6" w:rsidRDefault="006E0B3D" w:rsidP="006E0B3D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051CB6">
        <w:rPr>
          <w:rFonts w:ascii="Arial" w:hAnsi="Arial" w:cs="Arial"/>
          <w:b/>
          <w:u w:val="single"/>
        </w:rPr>
        <w:t>Dental Exam</w:t>
      </w:r>
      <w:r w:rsidRPr="00051CB6">
        <w:rPr>
          <w:rFonts w:ascii="Arial" w:hAnsi="Arial" w:cs="Arial"/>
          <w:b/>
        </w:rPr>
        <w:t>:</w:t>
      </w:r>
      <w:r w:rsidRPr="00051CB6">
        <w:rPr>
          <w:rFonts w:ascii="Arial" w:hAnsi="Arial" w:cs="Arial"/>
        </w:rPr>
        <w:t xml:space="preserve"> </w:t>
      </w:r>
    </w:p>
    <w:p w14:paraId="44C03787" w14:textId="77777777" w:rsidR="006E0B3D" w:rsidRDefault="006E0B3D" w:rsidP="006E0B3D">
      <w:pPr>
        <w:pStyle w:val="ListParagraph"/>
        <w:numPr>
          <w:ilvl w:val="0"/>
          <w:numId w:val="8"/>
        </w:numPr>
        <w:spacing w:after="200" w:line="240" w:lineRule="auto"/>
        <w:rPr>
          <w:rFonts w:ascii="Arial" w:hAnsi="Arial" w:cs="Arial"/>
        </w:rPr>
      </w:pPr>
      <w:r w:rsidRPr="00F3549B">
        <w:rPr>
          <w:rFonts w:ascii="Arial" w:hAnsi="Arial" w:cs="Arial"/>
        </w:rPr>
        <w:t xml:space="preserve">Cleaning and exam every 6 months. </w:t>
      </w:r>
      <w:r>
        <w:rPr>
          <w:rFonts w:ascii="Arial" w:hAnsi="Arial" w:cs="Arial"/>
        </w:rPr>
        <w:t xml:space="preserve">Once per year </w:t>
      </w:r>
      <w:r w:rsidRPr="00F3549B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 xml:space="preserve">member has </w:t>
      </w:r>
      <w:r w:rsidRPr="00F3549B">
        <w:rPr>
          <w:rFonts w:ascii="Arial" w:hAnsi="Arial" w:cs="Arial"/>
        </w:rPr>
        <w:t>dentures.</w:t>
      </w:r>
    </w:p>
    <w:p w14:paraId="1D1F0ED6" w14:textId="77777777" w:rsidR="006E0B3D" w:rsidRPr="00F3549B" w:rsidRDefault="006E0B3D" w:rsidP="006E0B3D">
      <w:pPr>
        <w:pStyle w:val="ListParagraph"/>
        <w:numPr>
          <w:ilvl w:val="0"/>
          <w:numId w:val="8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Members with chronic conditions such as diabetes or conditions/medications that cause dry mouth may need more frequent screening and intervention.</w:t>
      </w:r>
    </w:p>
    <w:p w14:paraId="0174F34B" w14:textId="77777777" w:rsidR="00CC229F" w:rsidRDefault="00CC229F" w:rsidP="004070A4">
      <w:pPr>
        <w:pStyle w:val="ListParagraph"/>
        <w:spacing w:after="0" w:line="240" w:lineRule="auto"/>
        <w:contextualSpacing w:val="0"/>
        <w:rPr>
          <w:rFonts w:ascii="Arial" w:hAnsi="Arial" w:cs="Arial"/>
          <w:b/>
          <w:u w:val="single"/>
        </w:rPr>
      </w:pPr>
    </w:p>
    <w:p w14:paraId="30F83CBE" w14:textId="4353D090" w:rsidR="00822C09" w:rsidRPr="00051CB6" w:rsidRDefault="00822C09" w:rsidP="004070A4">
      <w:pPr>
        <w:pStyle w:val="ListParagraph"/>
        <w:spacing w:after="0" w:line="240" w:lineRule="auto"/>
        <w:contextualSpacing w:val="0"/>
        <w:rPr>
          <w:rFonts w:ascii="Arial" w:hAnsi="Arial" w:cs="Arial"/>
        </w:rPr>
      </w:pPr>
      <w:r w:rsidRPr="00051CB6">
        <w:rPr>
          <w:rFonts w:ascii="Arial" w:hAnsi="Arial" w:cs="Arial"/>
          <w:b/>
          <w:u w:val="single"/>
        </w:rPr>
        <w:t>Vision Exam</w:t>
      </w:r>
      <w:r w:rsidR="004070A4">
        <w:rPr>
          <w:rFonts w:ascii="Arial" w:hAnsi="Arial" w:cs="Arial"/>
          <w:b/>
          <w:u w:val="single"/>
        </w:rPr>
        <w:t xml:space="preserve">: </w:t>
      </w:r>
    </w:p>
    <w:p w14:paraId="49102D93" w14:textId="611C3959" w:rsidR="00822C09" w:rsidRDefault="00822C09" w:rsidP="00822C0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Members </w:t>
      </w:r>
      <w:r w:rsidRPr="00F3549B">
        <w:rPr>
          <w:rFonts w:ascii="Arial" w:hAnsi="Arial" w:cs="Arial"/>
        </w:rPr>
        <w:t>with</w:t>
      </w:r>
      <w:r w:rsidR="007B62F8">
        <w:rPr>
          <w:rFonts w:ascii="Arial" w:hAnsi="Arial" w:cs="Arial"/>
        </w:rPr>
        <w:t>out risk factors</w:t>
      </w:r>
      <w:r w:rsidR="00191EA7">
        <w:rPr>
          <w:rFonts w:ascii="Arial" w:hAnsi="Arial" w:cs="Arial"/>
        </w:rPr>
        <w:t xml:space="preserve"> should </w:t>
      </w:r>
      <w:r>
        <w:rPr>
          <w:rFonts w:ascii="Arial" w:hAnsi="Arial" w:cs="Arial"/>
        </w:rPr>
        <w:t xml:space="preserve">get a complete eye exam </w:t>
      </w:r>
      <w:r w:rsidR="00F62423">
        <w:rPr>
          <w:rFonts w:ascii="Arial" w:hAnsi="Arial" w:cs="Arial"/>
        </w:rPr>
        <w:t xml:space="preserve">every 1-2 </w:t>
      </w:r>
      <w:r w:rsidR="00DA013F">
        <w:rPr>
          <w:rFonts w:ascii="Arial" w:hAnsi="Arial" w:cs="Arial"/>
        </w:rPr>
        <w:t xml:space="preserve">years or when concerns arise. </w:t>
      </w:r>
      <w:r>
        <w:rPr>
          <w:rFonts w:ascii="Arial" w:hAnsi="Arial" w:cs="Arial"/>
        </w:rPr>
        <w:t xml:space="preserve">  </w:t>
      </w:r>
    </w:p>
    <w:p w14:paraId="22284FE9" w14:textId="4614058F" w:rsidR="00822C09" w:rsidRDefault="00822C09" w:rsidP="00822C09">
      <w:pPr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Pr="00F3549B">
        <w:rPr>
          <w:rFonts w:ascii="Arial" w:hAnsi="Arial" w:cs="Arial"/>
        </w:rPr>
        <w:t>member</w:t>
      </w:r>
      <w:r>
        <w:rPr>
          <w:rFonts w:ascii="Arial" w:hAnsi="Arial" w:cs="Arial"/>
        </w:rPr>
        <w:t>s</w:t>
      </w:r>
      <w:r w:rsidRPr="00F354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who are</w:t>
      </w:r>
      <w:r w:rsidRPr="00F3549B">
        <w:rPr>
          <w:rFonts w:ascii="Arial" w:hAnsi="Arial" w:cs="Arial"/>
        </w:rPr>
        <w:t xml:space="preserve"> diabetic</w:t>
      </w:r>
      <w:r>
        <w:rPr>
          <w:rFonts w:ascii="Arial" w:hAnsi="Arial" w:cs="Arial"/>
        </w:rPr>
        <w:t xml:space="preserve">, </w:t>
      </w:r>
      <w:r w:rsidRPr="00D925CB">
        <w:rPr>
          <w:rFonts w:ascii="Arial" w:hAnsi="Arial" w:cs="Arial"/>
          <w:b/>
          <w:bCs/>
          <w:u w:val="single"/>
        </w:rPr>
        <w:t>annual</w:t>
      </w:r>
      <w:r w:rsidRPr="00F3549B">
        <w:rPr>
          <w:rFonts w:ascii="Arial" w:hAnsi="Arial" w:cs="Arial"/>
        </w:rPr>
        <w:t xml:space="preserve"> eye exam</w:t>
      </w:r>
      <w:r>
        <w:rPr>
          <w:rFonts w:ascii="Arial" w:hAnsi="Arial" w:cs="Arial"/>
        </w:rPr>
        <w:t>s are an important preventative care practice for early detection and treatment of diabetic retinopathy and other eye diseases that could lead to irreversible vision loss</w:t>
      </w:r>
      <w:r w:rsidRPr="00F3549B">
        <w:rPr>
          <w:rFonts w:ascii="Arial" w:hAnsi="Arial" w:cs="Arial"/>
        </w:rPr>
        <w:t>.</w:t>
      </w:r>
    </w:p>
    <w:p w14:paraId="0BB7DD93" w14:textId="0A8C3527" w:rsidR="005D4D22" w:rsidRPr="007A7DDC" w:rsidRDefault="00084788" w:rsidP="00630B47">
      <w:pPr>
        <w:jc w:val="center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lastRenderedPageBreak/>
        <w:t>Please use this</w:t>
      </w:r>
      <w:r w:rsidR="00816A14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 xml:space="preserve"> tool as a guide and </w:t>
      </w:r>
      <w:r w:rsidR="00AF4D3F">
        <w:rPr>
          <w:rFonts w:ascii="Arial" w:hAnsi="Arial" w:cs="Arial"/>
          <w:b/>
          <w:bCs/>
          <w:i/>
          <w:iCs/>
          <w:color w:val="0070C0"/>
          <w:sz w:val="28"/>
          <w:szCs w:val="28"/>
        </w:rPr>
        <w:t>for record keeping</w:t>
      </w:r>
    </w:p>
    <w:p w14:paraId="0C7FDA8A" w14:textId="77777777" w:rsidR="00D5752C" w:rsidRDefault="00D5752C" w:rsidP="005D4D22"/>
    <w:p w14:paraId="6B2BDF95" w14:textId="78E06F40" w:rsidR="00A94283" w:rsidRDefault="00A94283" w:rsidP="005D4D22">
      <w:pPr>
        <w:sectPr w:rsidR="00A94283" w:rsidSect="009B31C8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219D195" w14:textId="66851B0C" w:rsidR="002F75A3" w:rsidRPr="00065139" w:rsidRDefault="00AD39F9" w:rsidP="00065139">
      <w:pPr>
        <w:spacing w:line="240" w:lineRule="auto"/>
        <w:rPr>
          <w:rFonts w:ascii="Arial" w:hAnsi="Arial" w:cs="Arial"/>
          <w:u w:val="single"/>
        </w:rPr>
      </w:pPr>
      <w:r w:rsidRPr="00065139">
        <w:rPr>
          <w:rFonts w:ascii="Arial" w:hAnsi="Arial" w:cs="Arial"/>
          <w:b/>
          <w:bCs/>
          <w:u w:val="single"/>
        </w:rPr>
        <w:t>Annual Wellness Visit</w:t>
      </w:r>
    </w:p>
    <w:p w14:paraId="5F2AD16A" w14:textId="378148AF" w:rsidR="00365533" w:rsidRDefault="00211938" w:rsidP="00365533">
      <w:pPr>
        <w:pStyle w:val="ListParagraph"/>
        <w:spacing w:before="240" w:line="240" w:lineRule="auto"/>
        <w:ind w:left="0"/>
        <w:rPr>
          <w:rFonts w:ascii="Arial" w:hAnsi="Arial" w:cs="Arial"/>
        </w:rPr>
      </w:pPr>
      <w:bookmarkStart w:id="0" w:name="_Hlk83397287"/>
      <w:r>
        <w:rPr>
          <w:rFonts w:ascii="Arial" w:hAnsi="Arial" w:cs="Arial"/>
        </w:rPr>
        <w:t xml:space="preserve">Healthcare Provider / </w:t>
      </w:r>
      <w:r w:rsidR="00130AA1">
        <w:rPr>
          <w:rFonts w:ascii="Arial" w:hAnsi="Arial" w:cs="Arial"/>
        </w:rPr>
        <w:t>Clinic: _________</w:t>
      </w:r>
      <w:r>
        <w:rPr>
          <w:rFonts w:ascii="Arial" w:hAnsi="Arial" w:cs="Arial"/>
        </w:rPr>
        <w:t xml:space="preserve"> </w:t>
      </w:r>
    </w:p>
    <w:p w14:paraId="298BB33B" w14:textId="77777777" w:rsidR="00130AA1" w:rsidRDefault="00130AA1" w:rsidP="00365533">
      <w:pPr>
        <w:pStyle w:val="ListParagraph"/>
        <w:spacing w:before="240" w:line="240" w:lineRule="auto"/>
        <w:ind w:left="0"/>
        <w:rPr>
          <w:rFonts w:ascii="Arial" w:hAnsi="Arial" w:cs="Arial"/>
        </w:rPr>
      </w:pPr>
    </w:p>
    <w:p w14:paraId="47AE024B" w14:textId="75CE2070" w:rsidR="00211938" w:rsidRDefault="00211938" w:rsidP="00365533">
      <w:pPr>
        <w:pStyle w:val="ListParagraph"/>
        <w:spacing w:before="24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  <w:r w:rsidR="00130AA1">
        <w:rPr>
          <w:rFonts w:ascii="Arial" w:hAnsi="Arial" w:cs="Arial"/>
        </w:rPr>
        <w:t>_</w:t>
      </w:r>
    </w:p>
    <w:p w14:paraId="5D811460" w14:textId="77777777" w:rsidR="004B4282" w:rsidRDefault="004B4282" w:rsidP="004B42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74980408" w14:textId="3BF78FB3" w:rsidR="00256CCE" w:rsidRDefault="00256CCE" w:rsidP="004B428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Date/Time: ___________________</w:t>
      </w:r>
      <w:r w:rsidR="008F1587">
        <w:rPr>
          <w:rFonts w:ascii="Arial" w:hAnsi="Arial" w:cs="Arial"/>
        </w:rPr>
        <w:t>___</w:t>
      </w:r>
      <w:r w:rsidR="00183D3A">
        <w:rPr>
          <w:rFonts w:ascii="Arial" w:hAnsi="Arial" w:cs="Arial"/>
        </w:rPr>
        <w:t>_</w:t>
      </w:r>
    </w:p>
    <w:p w14:paraId="2350A44A" w14:textId="77777777" w:rsidR="004B4282" w:rsidRDefault="004B4282" w:rsidP="004B42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3A3FB13D" w14:textId="441FC04D" w:rsidR="0013701C" w:rsidRDefault="0013701C" w:rsidP="004B428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Notes: ___________________________</w:t>
      </w:r>
    </w:p>
    <w:bookmarkEnd w:id="0"/>
    <w:p w14:paraId="2DB93661" w14:textId="77777777" w:rsidR="00D5752C" w:rsidRDefault="00D5752C" w:rsidP="004B42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07991A8F" w14:textId="4BF0234A" w:rsidR="005D4D22" w:rsidRPr="00065139" w:rsidRDefault="005D4D22" w:rsidP="00065139">
      <w:pPr>
        <w:spacing w:line="240" w:lineRule="auto"/>
        <w:rPr>
          <w:rFonts w:ascii="Arial" w:hAnsi="Arial" w:cs="Arial"/>
          <w:u w:val="single"/>
        </w:rPr>
      </w:pPr>
      <w:r w:rsidRPr="00065139">
        <w:rPr>
          <w:rFonts w:ascii="Arial" w:hAnsi="Arial" w:cs="Arial"/>
          <w:b/>
          <w:bCs/>
          <w:u w:val="single"/>
        </w:rPr>
        <w:t>Colorectal Cancer Screen</w:t>
      </w:r>
      <w:r w:rsidRPr="00065139">
        <w:rPr>
          <w:rFonts w:ascii="Arial" w:hAnsi="Arial" w:cs="Arial"/>
          <w:u w:val="single"/>
        </w:rPr>
        <w:t xml:space="preserve"> </w:t>
      </w:r>
    </w:p>
    <w:p w14:paraId="2851EF66" w14:textId="723646E6" w:rsidR="0013701C" w:rsidRDefault="0013701C" w:rsidP="004B428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Location: _________________________</w:t>
      </w:r>
    </w:p>
    <w:p w14:paraId="274AC7B6" w14:textId="77777777" w:rsidR="004B4282" w:rsidRDefault="004B4282" w:rsidP="004B42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5DD859AA" w14:textId="7ADC6928" w:rsidR="00D5752C" w:rsidRDefault="00D5752C" w:rsidP="004B428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Date/Time: ___________________</w:t>
      </w:r>
      <w:r w:rsidR="008F1587">
        <w:rPr>
          <w:rFonts w:ascii="Arial" w:hAnsi="Arial" w:cs="Arial"/>
        </w:rPr>
        <w:t>___</w:t>
      </w:r>
      <w:r w:rsidR="00183D3A">
        <w:rPr>
          <w:rFonts w:ascii="Arial" w:hAnsi="Arial" w:cs="Arial"/>
        </w:rPr>
        <w:t>_</w:t>
      </w:r>
      <w:r w:rsidR="0013701C">
        <w:rPr>
          <w:rFonts w:ascii="Arial" w:hAnsi="Arial" w:cs="Arial"/>
        </w:rPr>
        <w:t>_</w:t>
      </w:r>
    </w:p>
    <w:p w14:paraId="74BB0DC7" w14:textId="77777777" w:rsidR="004B4282" w:rsidRDefault="004B4282" w:rsidP="004B428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5234C23D" w14:textId="0A57256E" w:rsidR="0013701C" w:rsidRDefault="00365533" w:rsidP="004B428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Notes: _</w:t>
      </w:r>
      <w:r w:rsidR="0013701C">
        <w:rPr>
          <w:rFonts w:ascii="Arial" w:hAnsi="Arial" w:cs="Arial"/>
        </w:rPr>
        <w:t>___________________________</w:t>
      </w:r>
    </w:p>
    <w:p w14:paraId="561E435C" w14:textId="77777777" w:rsidR="00D5752C" w:rsidRPr="006A5669" w:rsidRDefault="00D5752C" w:rsidP="00065139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65DA5080" w14:textId="77777777" w:rsidR="002F75A3" w:rsidRPr="00065139" w:rsidRDefault="002F75A3" w:rsidP="00065139">
      <w:pPr>
        <w:spacing w:line="240" w:lineRule="auto"/>
        <w:rPr>
          <w:rFonts w:ascii="Arial" w:hAnsi="Arial" w:cs="Arial"/>
          <w:b/>
          <w:bCs/>
          <w:u w:val="single"/>
        </w:rPr>
      </w:pPr>
      <w:r w:rsidRPr="00065139">
        <w:rPr>
          <w:rFonts w:ascii="Arial" w:hAnsi="Arial" w:cs="Arial"/>
          <w:b/>
          <w:bCs/>
          <w:u w:val="single"/>
        </w:rPr>
        <w:t>M</w:t>
      </w:r>
      <w:r w:rsidR="005D4D22" w:rsidRPr="00065139">
        <w:rPr>
          <w:rFonts w:ascii="Arial" w:hAnsi="Arial" w:cs="Arial"/>
          <w:b/>
          <w:bCs/>
          <w:u w:val="single"/>
        </w:rPr>
        <w:t xml:space="preserve">ammogram </w:t>
      </w:r>
    </w:p>
    <w:p w14:paraId="6E336DDA" w14:textId="25595DFD" w:rsidR="0013701C" w:rsidRDefault="0013701C" w:rsidP="00A3254D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Location: _________________________</w:t>
      </w:r>
    </w:p>
    <w:p w14:paraId="70778507" w14:textId="77777777" w:rsidR="00A80F08" w:rsidRDefault="00A80F08" w:rsidP="00A3254D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1D4DDB67" w14:textId="42B84EB9" w:rsidR="00260492" w:rsidRDefault="00D5752C" w:rsidP="00A3254D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Date/Time: ___________________</w:t>
      </w:r>
      <w:r w:rsidR="008F1587">
        <w:rPr>
          <w:rFonts w:ascii="Arial" w:hAnsi="Arial" w:cs="Arial"/>
        </w:rPr>
        <w:t>___</w:t>
      </w:r>
      <w:r w:rsidR="00DA0C8A">
        <w:rPr>
          <w:rFonts w:ascii="Arial" w:hAnsi="Arial" w:cs="Arial"/>
        </w:rPr>
        <w:t>_</w:t>
      </w:r>
      <w:r w:rsidR="0013701C">
        <w:rPr>
          <w:rFonts w:ascii="Arial" w:hAnsi="Arial" w:cs="Arial"/>
        </w:rPr>
        <w:t>_</w:t>
      </w:r>
    </w:p>
    <w:p w14:paraId="33B0EBF8" w14:textId="77777777" w:rsidR="00A80F08" w:rsidRDefault="00A80F08" w:rsidP="00A3254D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6DC8F595" w14:textId="3474C18A" w:rsidR="0013701C" w:rsidRDefault="0013701C" w:rsidP="00A3254D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Notes: ____________________________</w:t>
      </w:r>
    </w:p>
    <w:p w14:paraId="7E31ACD6" w14:textId="77777777" w:rsidR="00A3254D" w:rsidRDefault="00A3254D" w:rsidP="00065139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0797320A" w14:textId="77777777" w:rsidR="00260492" w:rsidRDefault="00260492" w:rsidP="00065139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44455B74" w14:textId="7B9E6B40" w:rsidR="008F1587" w:rsidRDefault="008F1587" w:rsidP="00A3254D">
      <w:pPr>
        <w:pStyle w:val="ListParagraph"/>
        <w:spacing w:line="240" w:lineRule="auto"/>
        <w:ind w:left="0"/>
        <w:rPr>
          <w:rFonts w:ascii="Arial" w:hAnsi="Arial" w:cs="Arial"/>
          <w:b/>
          <w:bCs/>
          <w:u w:val="single"/>
        </w:rPr>
      </w:pPr>
      <w:r w:rsidRPr="008F6192">
        <w:rPr>
          <w:rFonts w:ascii="Arial" w:hAnsi="Arial" w:cs="Arial"/>
          <w:b/>
          <w:bCs/>
          <w:u w:val="single"/>
        </w:rPr>
        <w:t>COVID Vaccine</w:t>
      </w:r>
    </w:p>
    <w:p w14:paraId="07856C91" w14:textId="77777777" w:rsidR="00D37613" w:rsidRPr="008F6192" w:rsidRDefault="00D37613" w:rsidP="00A3254D">
      <w:pPr>
        <w:pStyle w:val="ListParagraph"/>
        <w:spacing w:line="240" w:lineRule="auto"/>
        <w:ind w:left="0"/>
        <w:rPr>
          <w:rFonts w:ascii="Arial" w:hAnsi="Arial" w:cs="Arial"/>
          <w:u w:val="single"/>
        </w:rPr>
      </w:pPr>
    </w:p>
    <w:p w14:paraId="3A1AEC9E" w14:textId="5EB0012B" w:rsidR="00A3254D" w:rsidRDefault="008F1587" w:rsidP="00A3254D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Dose 1: ________</w:t>
      </w:r>
      <w:r w:rsidR="00F350C9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Dose 2: </w:t>
      </w:r>
      <w:r w:rsidR="00C50875">
        <w:rPr>
          <w:rFonts w:ascii="Arial" w:hAnsi="Arial" w:cs="Arial"/>
        </w:rPr>
        <w:t>__________</w:t>
      </w:r>
      <w:r w:rsidR="00183D3A">
        <w:rPr>
          <w:rFonts w:ascii="Arial" w:hAnsi="Arial" w:cs="Arial"/>
        </w:rPr>
        <w:t>_</w:t>
      </w:r>
    </w:p>
    <w:p w14:paraId="0D697078" w14:textId="1592C1A1" w:rsidR="00C50875" w:rsidRDefault="008F1587" w:rsidP="00A3254D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A8A418F" w14:textId="661845AD" w:rsidR="00794A0E" w:rsidRDefault="008F1587" w:rsidP="00A3254D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Booster: ________</w:t>
      </w:r>
      <w:r w:rsidR="00C50875">
        <w:rPr>
          <w:rFonts w:ascii="Arial" w:hAnsi="Arial" w:cs="Arial"/>
        </w:rPr>
        <w:t>_________________</w:t>
      </w:r>
      <w:r>
        <w:rPr>
          <w:rFonts w:ascii="Arial" w:hAnsi="Arial" w:cs="Arial"/>
        </w:rPr>
        <w:t>_</w:t>
      </w:r>
    </w:p>
    <w:p w14:paraId="1543E9B7" w14:textId="77777777" w:rsidR="00FA4891" w:rsidRPr="00FA4891" w:rsidRDefault="00FA4891" w:rsidP="00065139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7794AAF1" w14:textId="6431A28A" w:rsidR="00F55033" w:rsidRDefault="008F1587" w:rsidP="00722116">
      <w:pPr>
        <w:spacing w:line="240" w:lineRule="auto"/>
        <w:rPr>
          <w:rFonts w:ascii="Arial" w:hAnsi="Arial" w:cs="Arial"/>
          <w:u w:val="single"/>
        </w:rPr>
      </w:pPr>
      <w:r w:rsidRPr="008F6192">
        <w:rPr>
          <w:rFonts w:ascii="Arial" w:hAnsi="Arial" w:cs="Arial"/>
          <w:b/>
          <w:bCs/>
          <w:u w:val="single"/>
        </w:rPr>
        <w:t>Seasonal Influenza Vaccine</w:t>
      </w:r>
      <w:r w:rsidRPr="00B820F6">
        <w:rPr>
          <w:rFonts w:ascii="Arial" w:hAnsi="Arial" w:cs="Arial"/>
          <w:b/>
          <w:bCs/>
          <w:u w:val="single"/>
        </w:rPr>
        <w:t>:</w:t>
      </w:r>
    </w:p>
    <w:p w14:paraId="46B171B4" w14:textId="5AAC1866" w:rsidR="008F1587" w:rsidRDefault="008F1587" w:rsidP="00065139">
      <w:pPr>
        <w:spacing w:line="240" w:lineRule="auto"/>
        <w:rPr>
          <w:rFonts w:ascii="Arial" w:hAnsi="Arial" w:cs="Arial"/>
        </w:rPr>
      </w:pPr>
      <w:r w:rsidRPr="00065139">
        <w:rPr>
          <w:rFonts w:ascii="Arial" w:hAnsi="Arial" w:cs="Arial"/>
        </w:rPr>
        <w:t>_______</w:t>
      </w:r>
      <w:r w:rsidR="00DA0C8A" w:rsidRPr="00065139">
        <w:rPr>
          <w:rFonts w:ascii="Arial" w:hAnsi="Arial" w:cs="Arial"/>
        </w:rPr>
        <w:t>__</w:t>
      </w:r>
      <w:r w:rsidR="0068138E">
        <w:rPr>
          <w:rFonts w:ascii="Arial" w:hAnsi="Arial" w:cs="Arial"/>
        </w:rPr>
        <w:t>________________________</w:t>
      </w:r>
    </w:p>
    <w:p w14:paraId="78371C25" w14:textId="77777777" w:rsidR="00A3254D" w:rsidRPr="00065139" w:rsidRDefault="00A3254D" w:rsidP="00065139">
      <w:pPr>
        <w:spacing w:line="240" w:lineRule="auto"/>
        <w:rPr>
          <w:rFonts w:ascii="Arial" w:hAnsi="Arial" w:cs="Arial"/>
        </w:rPr>
      </w:pPr>
    </w:p>
    <w:p w14:paraId="46DF5034" w14:textId="026D5F4C" w:rsidR="00A851F6" w:rsidRDefault="00C50875" w:rsidP="00065139">
      <w:pPr>
        <w:spacing w:line="240" w:lineRule="auto"/>
        <w:rPr>
          <w:rFonts w:ascii="Arial" w:hAnsi="Arial" w:cs="Arial"/>
        </w:rPr>
      </w:pPr>
      <w:r w:rsidRPr="008F6192">
        <w:rPr>
          <w:rFonts w:ascii="Arial" w:hAnsi="Arial" w:cs="Arial"/>
          <w:b/>
          <w:bCs/>
          <w:u w:val="single"/>
        </w:rPr>
        <w:t xml:space="preserve">Pneumococcal </w:t>
      </w:r>
      <w:r w:rsidR="00007C1C" w:rsidRPr="008F6192">
        <w:rPr>
          <w:rFonts w:ascii="Arial" w:hAnsi="Arial" w:cs="Arial"/>
          <w:b/>
          <w:bCs/>
          <w:u w:val="single"/>
        </w:rPr>
        <w:t>Vaccine</w:t>
      </w:r>
      <w:r w:rsidR="00007C1C" w:rsidRPr="00B820F6">
        <w:rPr>
          <w:rFonts w:ascii="Arial" w:hAnsi="Arial" w:cs="Arial"/>
          <w:b/>
          <w:bCs/>
          <w:u w:val="single"/>
        </w:rPr>
        <w:t>:</w:t>
      </w:r>
      <w:r w:rsidR="00007C1C" w:rsidRPr="00065139">
        <w:rPr>
          <w:rFonts w:ascii="Arial" w:hAnsi="Arial" w:cs="Arial"/>
        </w:rPr>
        <w:t xml:space="preserve"> </w:t>
      </w:r>
    </w:p>
    <w:p w14:paraId="2AB97218" w14:textId="2AB5CCCF" w:rsidR="00007C1C" w:rsidRDefault="00007C1C" w:rsidP="00065139">
      <w:pPr>
        <w:spacing w:line="240" w:lineRule="auto"/>
        <w:rPr>
          <w:rFonts w:ascii="Arial" w:hAnsi="Arial" w:cs="Arial"/>
        </w:rPr>
      </w:pPr>
      <w:r w:rsidRPr="00065139">
        <w:rPr>
          <w:rFonts w:ascii="Arial" w:hAnsi="Arial" w:cs="Arial"/>
        </w:rPr>
        <w:t>_________</w:t>
      </w:r>
      <w:r w:rsidR="00C50875" w:rsidRPr="00065139">
        <w:rPr>
          <w:rFonts w:ascii="Arial" w:hAnsi="Arial" w:cs="Arial"/>
        </w:rPr>
        <w:t>____</w:t>
      </w:r>
      <w:r w:rsidR="0068138E">
        <w:rPr>
          <w:rFonts w:ascii="Arial" w:hAnsi="Arial" w:cs="Arial"/>
        </w:rPr>
        <w:t>_____________________</w:t>
      </w:r>
    </w:p>
    <w:p w14:paraId="16252BC7" w14:textId="77777777" w:rsidR="00A94283" w:rsidRDefault="00A94283" w:rsidP="00A94283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23371395" w14:textId="324EDA9B" w:rsidR="00A94283" w:rsidRDefault="00A94283" w:rsidP="00A942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Shingles</w:t>
      </w:r>
      <w:r w:rsidRPr="008F6192">
        <w:rPr>
          <w:rFonts w:ascii="Arial" w:hAnsi="Arial" w:cs="Arial"/>
          <w:b/>
          <w:bCs/>
          <w:u w:val="single"/>
        </w:rPr>
        <w:t xml:space="preserve"> Vaccine</w:t>
      </w:r>
      <w:r w:rsidRPr="00B820F6">
        <w:rPr>
          <w:rFonts w:ascii="Arial" w:hAnsi="Arial" w:cs="Arial"/>
          <w:b/>
          <w:bCs/>
          <w:u w:val="single"/>
        </w:rPr>
        <w:t>:</w:t>
      </w:r>
      <w:r w:rsidRPr="00065139">
        <w:rPr>
          <w:rFonts w:ascii="Arial" w:hAnsi="Arial" w:cs="Arial"/>
        </w:rPr>
        <w:t xml:space="preserve"> </w:t>
      </w:r>
    </w:p>
    <w:p w14:paraId="12F6FFB1" w14:textId="77777777" w:rsidR="00A94283" w:rsidRDefault="00A94283" w:rsidP="00A94283">
      <w:pPr>
        <w:spacing w:line="240" w:lineRule="auto"/>
        <w:rPr>
          <w:rFonts w:ascii="Arial" w:hAnsi="Arial" w:cs="Arial"/>
        </w:rPr>
      </w:pPr>
      <w:r w:rsidRPr="00065139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</w:t>
      </w:r>
    </w:p>
    <w:p w14:paraId="29359E1A" w14:textId="77777777" w:rsidR="00A3254D" w:rsidRPr="00065139" w:rsidRDefault="00A3254D" w:rsidP="00065139">
      <w:pPr>
        <w:spacing w:line="240" w:lineRule="auto"/>
        <w:rPr>
          <w:rFonts w:ascii="Arial" w:hAnsi="Arial" w:cs="Arial"/>
        </w:rPr>
      </w:pPr>
    </w:p>
    <w:p w14:paraId="3D7E837C" w14:textId="41E8735A" w:rsidR="008F6192" w:rsidRDefault="00C50875" w:rsidP="00065139">
      <w:pPr>
        <w:spacing w:line="240" w:lineRule="auto"/>
        <w:rPr>
          <w:rFonts w:ascii="Arial" w:hAnsi="Arial" w:cs="Arial"/>
        </w:rPr>
      </w:pPr>
      <w:r w:rsidRPr="008F6192">
        <w:rPr>
          <w:rFonts w:ascii="Arial" w:hAnsi="Arial" w:cs="Arial"/>
          <w:b/>
          <w:bCs/>
          <w:u w:val="single"/>
        </w:rPr>
        <w:t>Tetanus/</w:t>
      </w:r>
      <w:r w:rsidR="000D6F63" w:rsidRPr="008F6192">
        <w:rPr>
          <w:rFonts w:ascii="Arial" w:hAnsi="Arial" w:cs="Arial"/>
          <w:b/>
          <w:bCs/>
          <w:u w:val="single"/>
        </w:rPr>
        <w:t>Diphtheria</w:t>
      </w:r>
      <w:r w:rsidRPr="008F6192">
        <w:rPr>
          <w:rFonts w:ascii="Arial" w:hAnsi="Arial" w:cs="Arial"/>
          <w:b/>
          <w:bCs/>
          <w:u w:val="single"/>
        </w:rPr>
        <w:t>/Pertussis Vaccine:</w:t>
      </w:r>
      <w:r w:rsidRPr="00065139">
        <w:rPr>
          <w:rFonts w:ascii="Arial" w:hAnsi="Arial" w:cs="Arial"/>
          <w:b/>
          <w:bCs/>
        </w:rPr>
        <w:t xml:space="preserve"> </w:t>
      </w:r>
    </w:p>
    <w:p w14:paraId="4EF511D2" w14:textId="60552522" w:rsidR="00007C1C" w:rsidRDefault="00C50875" w:rsidP="00065139">
      <w:pPr>
        <w:spacing w:line="240" w:lineRule="auto"/>
        <w:rPr>
          <w:rFonts w:ascii="Arial" w:hAnsi="Arial" w:cs="Arial"/>
        </w:rPr>
      </w:pPr>
      <w:r w:rsidRPr="00065139">
        <w:rPr>
          <w:rFonts w:ascii="Arial" w:hAnsi="Arial" w:cs="Arial"/>
        </w:rPr>
        <w:t>_________________________</w:t>
      </w:r>
      <w:r w:rsidR="00007C1C" w:rsidRPr="00065139">
        <w:rPr>
          <w:rFonts w:ascii="Arial" w:hAnsi="Arial" w:cs="Arial"/>
        </w:rPr>
        <w:t>_________</w:t>
      </w:r>
    </w:p>
    <w:p w14:paraId="2791FFFF" w14:textId="1B8FBDC3" w:rsidR="00D5752C" w:rsidRPr="008F6192" w:rsidRDefault="00D5752C" w:rsidP="00065139">
      <w:pPr>
        <w:spacing w:line="240" w:lineRule="auto"/>
        <w:rPr>
          <w:rFonts w:ascii="Arial" w:hAnsi="Arial" w:cs="Arial"/>
          <w:u w:val="single"/>
        </w:rPr>
      </w:pPr>
      <w:r w:rsidRPr="008F6192">
        <w:rPr>
          <w:rFonts w:ascii="Arial" w:hAnsi="Arial" w:cs="Arial"/>
          <w:b/>
          <w:bCs/>
          <w:u w:val="single"/>
        </w:rPr>
        <w:t>Vision Exam</w:t>
      </w:r>
    </w:p>
    <w:p w14:paraId="659FFED6" w14:textId="3F25645B" w:rsidR="005A7C88" w:rsidRDefault="005A7C88" w:rsidP="008F619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Location / D</w:t>
      </w:r>
      <w:r w:rsidR="00F55033">
        <w:rPr>
          <w:rFonts w:ascii="Arial" w:hAnsi="Arial" w:cs="Arial"/>
        </w:rPr>
        <w:t>octor</w:t>
      </w:r>
      <w:r>
        <w:rPr>
          <w:rFonts w:ascii="Arial" w:hAnsi="Arial" w:cs="Arial"/>
        </w:rPr>
        <w:t>: ___________________</w:t>
      </w:r>
    </w:p>
    <w:p w14:paraId="7CFC6F09" w14:textId="77777777" w:rsidR="005A7C88" w:rsidRDefault="005A7C88" w:rsidP="008F619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2C8E6564" w14:textId="2FD988DA" w:rsidR="00D5752C" w:rsidRDefault="00D5752C" w:rsidP="008F619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Date/Time: ___________________</w:t>
      </w:r>
      <w:r w:rsidR="008F1587">
        <w:rPr>
          <w:rFonts w:ascii="Arial" w:hAnsi="Arial" w:cs="Arial"/>
        </w:rPr>
        <w:t>___</w:t>
      </w:r>
      <w:r w:rsidR="005A7C88">
        <w:rPr>
          <w:rFonts w:ascii="Arial" w:hAnsi="Arial" w:cs="Arial"/>
        </w:rPr>
        <w:t>___</w:t>
      </w:r>
    </w:p>
    <w:p w14:paraId="4763D31C" w14:textId="5BA6B0B0" w:rsidR="005A7C88" w:rsidRDefault="005A7C88" w:rsidP="008F6192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24D52FC6" w14:textId="62829A3C" w:rsidR="005A7C88" w:rsidRDefault="005A7C88" w:rsidP="008F6192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Notes: _____________________________</w:t>
      </w:r>
    </w:p>
    <w:p w14:paraId="0EB49260" w14:textId="77777777" w:rsidR="003C6717" w:rsidRDefault="003C6717" w:rsidP="00065139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0B416618" w14:textId="54B068E2" w:rsidR="00D5752C" w:rsidRPr="008F6192" w:rsidRDefault="00D5752C" w:rsidP="00065139">
      <w:pPr>
        <w:spacing w:line="240" w:lineRule="auto"/>
        <w:rPr>
          <w:rFonts w:ascii="Arial" w:hAnsi="Arial" w:cs="Arial"/>
          <w:u w:val="single"/>
        </w:rPr>
      </w:pPr>
      <w:r w:rsidRPr="008F6192">
        <w:rPr>
          <w:rFonts w:ascii="Arial" w:hAnsi="Arial" w:cs="Arial"/>
          <w:b/>
          <w:bCs/>
          <w:u w:val="single"/>
        </w:rPr>
        <w:t>Dental Exam</w:t>
      </w:r>
      <w:r w:rsidRPr="008F6192">
        <w:rPr>
          <w:rFonts w:ascii="Arial" w:hAnsi="Arial" w:cs="Arial"/>
          <w:u w:val="single"/>
        </w:rPr>
        <w:t xml:space="preserve"> </w:t>
      </w:r>
    </w:p>
    <w:p w14:paraId="38EDD25B" w14:textId="5799A367" w:rsidR="00F55033" w:rsidRDefault="00F55033" w:rsidP="00D37613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Location / Dentist: _______________________ </w:t>
      </w:r>
    </w:p>
    <w:p w14:paraId="53A19DC4" w14:textId="77777777" w:rsidR="00F55033" w:rsidRDefault="00F55033" w:rsidP="00D37613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128A91E0" w14:textId="4E8E6A67" w:rsidR="00D5752C" w:rsidRDefault="00D5752C" w:rsidP="00D37613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Date/Time: ___________________</w:t>
      </w:r>
      <w:r w:rsidR="008F1587">
        <w:rPr>
          <w:rFonts w:ascii="Arial" w:hAnsi="Arial" w:cs="Arial"/>
        </w:rPr>
        <w:t>__</w:t>
      </w:r>
      <w:r w:rsidR="00F55033">
        <w:rPr>
          <w:rFonts w:ascii="Arial" w:hAnsi="Arial" w:cs="Arial"/>
        </w:rPr>
        <w:t>______</w:t>
      </w:r>
      <w:r w:rsidR="008F1587">
        <w:rPr>
          <w:rFonts w:ascii="Arial" w:hAnsi="Arial" w:cs="Arial"/>
        </w:rPr>
        <w:t>_</w:t>
      </w:r>
    </w:p>
    <w:p w14:paraId="4894C377" w14:textId="0E1B821A" w:rsidR="00F55033" w:rsidRDefault="00F55033" w:rsidP="00D37613">
      <w:pPr>
        <w:pStyle w:val="ListParagraph"/>
        <w:spacing w:line="240" w:lineRule="auto"/>
        <w:ind w:left="0"/>
        <w:rPr>
          <w:rFonts w:ascii="Arial" w:hAnsi="Arial" w:cs="Arial"/>
        </w:rPr>
      </w:pPr>
    </w:p>
    <w:p w14:paraId="505AD911" w14:textId="4AA27924" w:rsidR="00F55033" w:rsidRPr="006A5669" w:rsidRDefault="00F55033" w:rsidP="00D37613">
      <w:pPr>
        <w:pStyle w:val="ListParagraph"/>
        <w:spacing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Notes: ________________________________</w:t>
      </w:r>
    </w:p>
    <w:p w14:paraId="3BCFA24C" w14:textId="3B494802" w:rsidR="00D5752C" w:rsidRDefault="00D5752C" w:rsidP="00065139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055C59A9" w14:textId="38A7404C" w:rsidR="00183D3A" w:rsidRDefault="00183D3A" w:rsidP="00065139">
      <w:pPr>
        <w:pStyle w:val="ListParagraph"/>
        <w:spacing w:line="240" w:lineRule="auto"/>
        <w:ind w:left="360"/>
        <w:rPr>
          <w:rFonts w:ascii="Arial" w:hAnsi="Arial" w:cs="Arial"/>
        </w:rPr>
      </w:pPr>
    </w:p>
    <w:p w14:paraId="0DB685EB" w14:textId="11BEDCBE" w:rsidR="002F75A3" w:rsidRPr="004074B1" w:rsidRDefault="00E55CEA" w:rsidP="00065139">
      <w:pPr>
        <w:spacing w:line="240" w:lineRule="auto"/>
        <w:rPr>
          <w:rFonts w:ascii="Arial" w:hAnsi="Arial" w:cs="Arial"/>
          <w:b/>
          <w:bCs/>
        </w:rPr>
      </w:pPr>
      <w:r w:rsidRPr="004074B1">
        <w:rPr>
          <w:rFonts w:ascii="Arial" w:hAnsi="Arial" w:cs="Arial"/>
          <w:b/>
          <w:bCs/>
        </w:rPr>
        <w:t xml:space="preserve">Other screenings that may be </w:t>
      </w:r>
      <w:r w:rsidR="006A5669" w:rsidRPr="004074B1">
        <w:rPr>
          <w:rFonts w:ascii="Arial" w:hAnsi="Arial" w:cs="Arial"/>
          <w:b/>
          <w:bCs/>
        </w:rPr>
        <w:t xml:space="preserve">recommended by </w:t>
      </w:r>
      <w:r w:rsidRPr="004074B1">
        <w:rPr>
          <w:rFonts w:ascii="Arial" w:hAnsi="Arial" w:cs="Arial"/>
          <w:b/>
          <w:bCs/>
        </w:rPr>
        <w:t>the member</w:t>
      </w:r>
      <w:r w:rsidR="00834B9C" w:rsidRPr="004074B1">
        <w:rPr>
          <w:rFonts w:ascii="Arial" w:hAnsi="Arial" w:cs="Arial"/>
          <w:b/>
          <w:bCs/>
        </w:rPr>
        <w:t xml:space="preserve">’s </w:t>
      </w:r>
      <w:r w:rsidR="006A5669" w:rsidRPr="004074B1">
        <w:rPr>
          <w:rFonts w:ascii="Arial" w:hAnsi="Arial" w:cs="Arial"/>
          <w:b/>
          <w:bCs/>
        </w:rPr>
        <w:t>healthcare provider:</w:t>
      </w:r>
    </w:p>
    <w:p w14:paraId="5A74471C" w14:textId="74CA3642" w:rsidR="002F75A3" w:rsidRPr="004074B1" w:rsidRDefault="005D4D22" w:rsidP="004074B1">
      <w:pPr>
        <w:spacing w:line="240" w:lineRule="auto"/>
        <w:rPr>
          <w:rFonts w:ascii="Arial" w:hAnsi="Arial" w:cs="Arial"/>
        </w:rPr>
      </w:pPr>
      <w:r w:rsidRPr="004074B1">
        <w:rPr>
          <w:rFonts w:ascii="Arial" w:hAnsi="Arial" w:cs="Arial"/>
        </w:rPr>
        <w:t>Lung Cancer Screening</w:t>
      </w:r>
      <w:r w:rsidR="001F3F2B" w:rsidRPr="004074B1">
        <w:rPr>
          <w:rFonts w:ascii="Arial" w:hAnsi="Arial" w:cs="Arial"/>
        </w:rPr>
        <w:t xml:space="preserve"> ___________</w:t>
      </w:r>
      <w:r w:rsidR="003C6717">
        <w:rPr>
          <w:rFonts w:ascii="Arial" w:hAnsi="Arial" w:cs="Arial"/>
        </w:rPr>
        <w:t>_______</w:t>
      </w:r>
    </w:p>
    <w:p w14:paraId="01BEB6DD" w14:textId="4CB7A606" w:rsidR="006A5669" w:rsidRPr="004074B1" w:rsidRDefault="006A5669" w:rsidP="004074B1">
      <w:pPr>
        <w:spacing w:line="240" w:lineRule="auto"/>
        <w:rPr>
          <w:rFonts w:ascii="Arial" w:hAnsi="Arial" w:cs="Arial"/>
        </w:rPr>
      </w:pPr>
      <w:r w:rsidRPr="004074B1">
        <w:rPr>
          <w:rFonts w:ascii="Arial" w:hAnsi="Arial" w:cs="Arial"/>
        </w:rPr>
        <w:t>Cholesterol Screening</w:t>
      </w:r>
      <w:r w:rsidR="001F3F2B" w:rsidRPr="004074B1">
        <w:rPr>
          <w:rFonts w:ascii="Arial" w:hAnsi="Arial" w:cs="Arial"/>
        </w:rPr>
        <w:t xml:space="preserve"> ____________</w:t>
      </w:r>
      <w:r w:rsidR="003C6717">
        <w:rPr>
          <w:rFonts w:ascii="Arial" w:hAnsi="Arial" w:cs="Arial"/>
        </w:rPr>
        <w:t>_______</w:t>
      </w:r>
    </w:p>
    <w:p w14:paraId="0C79EFD7" w14:textId="6D507D0F" w:rsidR="006A5669" w:rsidRPr="004074B1" w:rsidRDefault="006A5669" w:rsidP="004074B1">
      <w:pPr>
        <w:spacing w:line="240" w:lineRule="auto"/>
        <w:rPr>
          <w:rFonts w:ascii="Arial" w:hAnsi="Arial" w:cs="Arial"/>
        </w:rPr>
      </w:pPr>
      <w:r w:rsidRPr="004074B1">
        <w:rPr>
          <w:rFonts w:ascii="Arial" w:hAnsi="Arial" w:cs="Arial"/>
        </w:rPr>
        <w:t>Diabetes Screening</w:t>
      </w:r>
      <w:r w:rsidR="001F3F2B" w:rsidRPr="004074B1">
        <w:rPr>
          <w:rFonts w:ascii="Arial" w:hAnsi="Arial" w:cs="Arial"/>
        </w:rPr>
        <w:t xml:space="preserve"> ______________</w:t>
      </w:r>
      <w:r w:rsidR="003C6717">
        <w:rPr>
          <w:rFonts w:ascii="Arial" w:hAnsi="Arial" w:cs="Arial"/>
        </w:rPr>
        <w:t>_______</w:t>
      </w:r>
    </w:p>
    <w:p w14:paraId="3CF2BD63" w14:textId="325B70B9" w:rsidR="006A5669" w:rsidRPr="004074B1" w:rsidRDefault="006A5669" w:rsidP="004074B1">
      <w:pPr>
        <w:spacing w:line="240" w:lineRule="auto"/>
        <w:rPr>
          <w:rFonts w:ascii="Arial" w:hAnsi="Arial" w:cs="Arial"/>
        </w:rPr>
      </w:pPr>
      <w:r w:rsidRPr="004074B1">
        <w:rPr>
          <w:rFonts w:ascii="Arial" w:hAnsi="Arial" w:cs="Arial"/>
        </w:rPr>
        <w:t>Blood Pressure Screening</w:t>
      </w:r>
      <w:r w:rsidR="001F3F2B" w:rsidRPr="004074B1">
        <w:rPr>
          <w:rFonts w:ascii="Arial" w:hAnsi="Arial" w:cs="Arial"/>
        </w:rPr>
        <w:t xml:space="preserve"> _______</w:t>
      </w:r>
      <w:r w:rsidR="003C6717">
        <w:rPr>
          <w:rFonts w:ascii="Arial" w:hAnsi="Arial" w:cs="Arial"/>
        </w:rPr>
        <w:t>________</w:t>
      </w:r>
      <w:r w:rsidR="001F3F2B" w:rsidRPr="004074B1">
        <w:rPr>
          <w:rFonts w:ascii="Arial" w:hAnsi="Arial" w:cs="Arial"/>
        </w:rPr>
        <w:t>_</w:t>
      </w:r>
    </w:p>
    <w:p w14:paraId="475844DD" w14:textId="4334141F" w:rsidR="006A5669" w:rsidRPr="004074B1" w:rsidRDefault="006A5669" w:rsidP="004074B1">
      <w:pPr>
        <w:spacing w:line="240" w:lineRule="auto"/>
        <w:rPr>
          <w:rFonts w:ascii="Arial" w:hAnsi="Arial" w:cs="Arial"/>
        </w:rPr>
      </w:pPr>
      <w:r w:rsidRPr="004074B1">
        <w:rPr>
          <w:rFonts w:ascii="Arial" w:hAnsi="Arial" w:cs="Arial"/>
        </w:rPr>
        <w:t>Osteoporosis Screening</w:t>
      </w:r>
      <w:r w:rsidR="001F3F2B" w:rsidRPr="004074B1">
        <w:rPr>
          <w:rFonts w:ascii="Arial" w:hAnsi="Arial" w:cs="Arial"/>
        </w:rPr>
        <w:t xml:space="preserve"> _________</w:t>
      </w:r>
      <w:r w:rsidR="003C6717">
        <w:rPr>
          <w:rFonts w:ascii="Arial" w:hAnsi="Arial" w:cs="Arial"/>
        </w:rPr>
        <w:t>________</w:t>
      </w:r>
      <w:r w:rsidR="001F3F2B" w:rsidRPr="004074B1">
        <w:rPr>
          <w:rFonts w:ascii="Arial" w:hAnsi="Arial" w:cs="Arial"/>
        </w:rPr>
        <w:t>_</w:t>
      </w:r>
    </w:p>
    <w:p w14:paraId="6D1DF622" w14:textId="30DCFB10" w:rsidR="00C263DE" w:rsidRDefault="006A5669" w:rsidP="004074B1">
      <w:pPr>
        <w:spacing w:line="240" w:lineRule="auto"/>
        <w:rPr>
          <w:rFonts w:ascii="Arial" w:hAnsi="Arial" w:cs="Arial"/>
        </w:rPr>
      </w:pPr>
      <w:r w:rsidRPr="004074B1">
        <w:rPr>
          <w:rFonts w:ascii="Arial" w:hAnsi="Arial" w:cs="Arial"/>
        </w:rPr>
        <w:t>Prostate Cancer Screenin</w:t>
      </w:r>
      <w:r w:rsidR="00D5752C" w:rsidRPr="004074B1">
        <w:rPr>
          <w:rFonts w:ascii="Arial" w:hAnsi="Arial" w:cs="Arial"/>
        </w:rPr>
        <w:t>g</w:t>
      </w:r>
      <w:r w:rsidR="001F3F2B" w:rsidRPr="004074B1">
        <w:rPr>
          <w:rFonts w:ascii="Arial" w:hAnsi="Arial" w:cs="Arial"/>
        </w:rPr>
        <w:t xml:space="preserve"> ________</w:t>
      </w:r>
      <w:r w:rsidR="003C6717">
        <w:rPr>
          <w:rFonts w:ascii="Arial" w:hAnsi="Arial" w:cs="Arial"/>
        </w:rPr>
        <w:t>________</w:t>
      </w:r>
    </w:p>
    <w:p w14:paraId="28985D92" w14:textId="5914CFC9" w:rsidR="003C6717" w:rsidRPr="004074B1" w:rsidRDefault="003C6717" w:rsidP="004074B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Pap/Pelvic Exam_________________________</w:t>
      </w:r>
    </w:p>
    <w:sectPr w:rsidR="003C6717" w:rsidRPr="004074B1" w:rsidSect="009B31C8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6CE07" w14:textId="77777777" w:rsidR="009B31C8" w:rsidRDefault="009B31C8" w:rsidP="0074075D">
      <w:pPr>
        <w:spacing w:after="0" w:line="240" w:lineRule="auto"/>
      </w:pPr>
      <w:r>
        <w:separator/>
      </w:r>
    </w:p>
  </w:endnote>
  <w:endnote w:type="continuationSeparator" w:id="0">
    <w:p w14:paraId="589468E1" w14:textId="77777777" w:rsidR="009B31C8" w:rsidRDefault="009B31C8" w:rsidP="0074075D">
      <w:pPr>
        <w:spacing w:after="0" w:line="240" w:lineRule="auto"/>
      </w:pPr>
      <w:r>
        <w:continuationSeparator/>
      </w:r>
    </w:p>
  </w:endnote>
  <w:endnote w:type="continuationNotice" w:id="1">
    <w:p w14:paraId="192C3C96" w14:textId="77777777" w:rsidR="009B31C8" w:rsidRDefault="009B3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498C" w14:textId="5772E4F0" w:rsidR="0074075D" w:rsidRDefault="002E2393">
    <w:pPr>
      <w:pStyle w:val="Footer"/>
    </w:pPr>
    <w:r>
      <w:t>Reference: uspreventiveservicetaskforce.org</w:t>
    </w:r>
    <w:r w:rsidR="0074075D">
      <w:ptab w:relativeTo="margin" w:alignment="center" w:leader="none"/>
    </w:r>
    <w:r w:rsidR="0074075D">
      <w:ptab w:relativeTo="margin" w:alignment="right" w:leader="none"/>
    </w:r>
    <w:r w:rsidR="00130AA1">
      <w:t>February</w:t>
    </w:r>
    <w:r>
      <w:t xml:space="preserve"> 202</w:t>
    </w:r>
    <w:r w:rsidR="000E56B4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7DC5A" w14:textId="77777777" w:rsidR="009B31C8" w:rsidRDefault="009B31C8" w:rsidP="0074075D">
      <w:pPr>
        <w:spacing w:after="0" w:line="240" w:lineRule="auto"/>
      </w:pPr>
      <w:r>
        <w:separator/>
      </w:r>
    </w:p>
  </w:footnote>
  <w:footnote w:type="continuationSeparator" w:id="0">
    <w:p w14:paraId="0F455EB6" w14:textId="77777777" w:rsidR="009B31C8" w:rsidRDefault="009B31C8" w:rsidP="0074075D">
      <w:pPr>
        <w:spacing w:after="0" w:line="240" w:lineRule="auto"/>
      </w:pPr>
      <w:r>
        <w:continuationSeparator/>
      </w:r>
    </w:p>
  </w:footnote>
  <w:footnote w:type="continuationNotice" w:id="1">
    <w:p w14:paraId="40673A44" w14:textId="77777777" w:rsidR="009B31C8" w:rsidRDefault="009B31C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23406"/>
    <w:multiLevelType w:val="hybridMultilevel"/>
    <w:tmpl w:val="D8386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B7EA5"/>
    <w:multiLevelType w:val="hybridMultilevel"/>
    <w:tmpl w:val="3B20A9A4"/>
    <w:lvl w:ilvl="0" w:tplc="AE162A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F3326"/>
    <w:multiLevelType w:val="hybridMultilevel"/>
    <w:tmpl w:val="EFBCC000"/>
    <w:lvl w:ilvl="0" w:tplc="AE162A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30E2A"/>
    <w:multiLevelType w:val="hybridMultilevel"/>
    <w:tmpl w:val="2E12D6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326120"/>
    <w:multiLevelType w:val="hybridMultilevel"/>
    <w:tmpl w:val="AD34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91875"/>
    <w:multiLevelType w:val="hybridMultilevel"/>
    <w:tmpl w:val="FF120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81C64"/>
    <w:multiLevelType w:val="hybridMultilevel"/>
    <w:tmpl w:val="9C6AF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751FFB"/>
    <w:multiLevelType w:val="hybridMultilevel"/>
    <w:tmpl w:val="5204F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AF25DE"/>
    <w:multiLevelType w:val="hybridMultilevel"/>
    <w:tmpl w:val="F97A6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E416C"/>
    <w:multiLevelType w:val="hybridMultilevel"/>
    <w:tmpl w:val="E1063E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C71665"/>
    <w:multiLevelType w:val="hybridMultilevel"/>
    <w:tmpl w:val="82462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7D67"/>
    <w:multiLevelType w:val="hybridMultilevel"/>
    <w:tmpl w:val="66040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C2726"/>
    <w:multiLevelType w:val="hybridMultilevel"/>
    <w:tmpl w:val="2FF88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632BAF"/>
    <w:multiLevelType w:val="hybridMultilevel"/>
    <w:tmpl w:val="1B1EB2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30426"/>
    <w:multiLevelType w:val="hybridMultilevel"/>
    <w:tmpl w:val="BCA80DA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90223288">
    <w:abstractNumId w:val="2"/>
  </w:num>
  <w:num w:numId="2" w16cid:durableId="415439526">
    <w:abstractNumId w:val="5"/>
  </w:num>
  <w:num w:numId="3" w16cid:durableId="1804039848">
    <w:abstractNumId w:val="1"/>
  </w:num>
  <w:num w:numId="4" w16cid:durableId="1778135066">
    <w:abstractNumId w:val="4"/>
  </w:num>
  <w:num w:numId="5" w16cid:durableId="582371384">
    <w:abstractNumId w:val="7"/>
  </w:num>
  <w:num w:numId="6" w16cid:durableId="1683358290">
    <w:abstractNumId w:val="3"/>
  </w:num>
  <w:num w:numId="7" w16cid:durableId="1323465333">
    <w:abstractNumId w:val="9"/>
  </w:num>
  <w:num w:numId="8" w16cid:durableId="2028293329">
    <w:abstractNumId w:val="0"/>
  </w:num>
  <w:num w:numId="9" w16cid:durableId="1903251614">
    <w:abstractNumId w:val="12"/>
  </w:num>
  <w:num w:numId="10" w16cid:durableId="1345595583">
    <w:abstractNumId w:val="13"/>
  </w:num>
  <w:num w:numId="11" w16cid:durableId="1962304005">
    <w:abstractNumId w:val="10"/>
  </w:num>
  <w:num w:numId="12" w16cid:durableId="2099405348">
    <w:abstractNumId w:val="6"/>
  </w:num>
  <w:num w:numId="13" w16cid:durableId="1375694129">
    <w:abstractNumId w:val="8"/>
  </w:num>
  <w:num w:numId="14" w16cid:durableId="437873396">
    <w:abstractNumId w:val="11"/>
  </w:num>
  <w:num w:numId="15" w16cid:durableId="4843948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1A2"/>
    <w:rsid w:val="00007C1C"/>
    <w:rsid w:val="00045030"/>
    <w:rsid w:val="00052664"/>
    <w:rsid w:val="000555CA"/>
    <w:rsid w:val="00065139"/>
    <w:rsid w:val="00084788"/>
    <w:rsid w:val="00093CFC"/>
    <w:rsid w:val="000B06F6"/>
    <w:rsid w:val="000B3876"/>
    <w:rsid w:val="000C18D2"/>
    <w:rsid w:val="000D6F63"/>
    <w:rsid w:val="000E56B4"/>
    <w:rsid w:val="000E6698"/>
    <w:rsid w:val="000F2338"/>
    <w:rsid w:val="000F2DA8"/>
    <w:rsid w:val="00116CE4"/>
    <w:rsid w:val="00130AA1"/>
    <w:rsid w:val="0013701C"/>
    <w:rsid w:val="001727F1"/>
    <w:rsid w:val="001756CC"/>
    <w:rsid w:val="00183D3A"/>
    <w:rsid w:val="00191EA7"/>
    <w:rsid w:val="00196F8D"/>
    <w:rsid w:val="001A1E5C"/>
    <w:rsid w:val="001B2788"/>
    <w:rsid w:val="001D1E0D"/>
    <w:rsid w:val="001F09EC"/>
    <w:rsid w:val="001F3F2B"/>
    <w:rsid w:val="001F592B"/>
    <w:rsid w:val="00201200"/>
    <w:rsid w:val="0020372A"/>
    <w:rsid w:val="00207CE6"/>
    <w:rsid w:val="00211938"/>
    <w:rsid w:val="00213F69"/>
    <w:rsid w:val="00240A77"/>
    <w:rsid w:val="00240EFA"/>
    <w:rsid w:val="002473B9"/>
    <w:rsid w:val="00256CCE"/>
    <w:rsid w:val="00260492"/>
    <w:rsid w:val="00266025"/>
    <w:rsid w:val="00293EBA"/>
    <w:rsid w:val="002A2583"/>
    <w:rsid w:val="002B315B"/>
    <w:rsid w:val="002B46B0"/>
    <w:rsid w:val="002C0240"/>
    <w:rsid w:val="002E2393"/>
    <w:rsid w:val="002F75A3"/>
    <w:rsid w:val="00303021"/>
    <w:rsid w:val="003068B3"/>
    <w:rsid w:val="0033339B"/>
    <w:rsid w:val="00365533"/>
    <w:rsid w:val="003A1A98"/>
    <w:rsid w:val="003C4C1C"/>
    <w:rsid w:val="003C6717"/>
    <w:rsid w:val="004070A4"/>
    <w:rsid w:val="004074B1"/>
    <w:rsid w:val="00421099"/>
    <w:rsid w:val="0043461B"/>
    <w:rsid w:val="00481F2C"/>
    <w:rsid w:val="00495AF9"/>
    <w:rsid w:val="004B331D"/>
    <w:rsid w:val="004B4282"/>
    <w:rsid w:val="004C7F3F"/>
    <w:rsid w:val="00501005"/>
    <w:rsid w:val="0052112E"/>
    <w:rsid w:val="005316A9"/>
    <w:rsid w:val="00561ABA"/>
    <w:rsid w:val="005621E7"/>
    <w:rsid w:val="00582D22"/>
    <w:rsid w:val="005A4C03"/>
    <w:rsid w:val="005A5790"/>
    <w:rsid w:val="005A7C88"/>
    <w:rsid w:val="005B35C3"/>
    <w:rsid w:val="005D4D22"/>
    <w:rsid w:val="005F4757"/>
    <w:rsid w:val="00617E6F"/>
    <w:rsid w:val="00630B47"/>
    <w:rsid w:val="00640D21"/>
    <w:rsid w:val="006524BE"/>
    <w:rsid w:val="00660BE5"/>
    <w:rsid w:val="00677470"/>
    <w:rsid w:val="0068138E"/>
    <w:rsid w:val="00690875"/>
    <w:rsid w:val="006A5669"/>
    <w:rsid w:val="006B28C7"/>
    <w:rsid w:val="006C79A1"/>
    <w:rsid w:val="006E0B3D"/>
    <w:rsid w:val="006E2F27"/>
    <w:rsid w:val="00722116"/>
    <w:rsid w:val="0074075D"/>
    <w:rsid w:val="0075182D"/>
    <w:rsid w:val="00767C46"/>
    <w:rsid w:val="00786898"/>
    <w:rsid w:val="00794A0E"/>
    <w:rsid w:val="007A22E2"/>
    <w:rsid w:val="007A7DDC"/>
    <w:rsid w:val="007B1B45"/>
    <w:rsid w:val="007B62F8"/>
    <w:rsid w:val="007B7B48"/>
    <w:rsid w:val="007E2A78"/>
    <w:rsid w:val="007F2DD6"/>
    <w:rsid w:val="00800EF7"/>
    <w:rsid w:val="00816A14"/>
    <w:rsid w:val="0082134A"/>
    <w:rsid w:val="00822C09"/>
    <w:rsid w:val="00823405"/>
    <w:rsid w:val="008264FF"/>
    <w:rsid w:val="00827841"/>
    <w:rsid w:val="00833341"/>
    <w:rsid w:val="00834B9C"/>
    <w:rsid w:val="00864896"/>
    <w:rsid w:val="00866826"/>
    <w:rsid w:val="00877B5E"/>
    <w:rsid w:val="008866E2"/>
    <w:rsid w:val="00893D69"/>
    <w:rsid w:val="008A4B88"/>
    <w:rsid w:val="008D7B70"/>
    <w:rsid w:val="008E776E"/>
    <w:rsid w:val="008F1587"/>
    <w:rsid w:val="008F6192"/>
    <w:rsid w:val="00944CE4"/>
    <w:rsid w:val="00976C18"/>
    <w:rsid w:val="009B31C8"/>
    <w:rsid w:val="009B33F2"/>
    <w:rsid w:val="009E7101"/>
    <w:rsid w:val="00A077D6"/>
    <w:rsid w:val="00A2759B"/>
    <w:rsid w:val="00A314FB"/>
    <w:rsid w:val="00A3254D"/>
    <w:rsid w:val="00A42755"/>
    <w:rsid w:val="00A569CD"/>
    <w:rsid w:val="00A65BCD"/>
    <w:rsid w:val="00A72195"/>
    <w:rsid w:val="00A72308"/>
    <w:rsid w:val="00A80F08"/>
    <w:rsid w:val="00A851F6"/>
    <w:rsid w:val="00A86FA9"/>
    <w:rsid w:val="00A87A88"/>
    <w:rsid w:val="00A94283"/>
    <w:rsid w:val="00AA4E85"/>
    <w:rsid w:val="00AC441A"/>
    <w:rsid w:val="00AD39F9"/>
    <w:rsid w:val="00AF4D3F"/>
    <w:rsid w:val="00B171C2"/>
    <w:rsid w:val="00B36ABE"/>
    <w:rsid w:val="00B56119"/>
    <w:rsid w:val="00B6054E"/>
    <w:rsid w:val="00B66515"/>
    <w:rsid w:val="00B820F6"/>
    <w:rsid w:val="00BA15FC"/>
    <w:rsid w:val="00BD707B"/>
    <w:rsid w:val="00BE31C1"/>
    <w:rsid w:val="00C1043E"/>
    <w:rsid w:val="00C1199C"/>
    <w:rsid w:val="00C14E63"/>
    <w:rsid w:val="00C263DE"/>
    <w:rsid w:val="00C454B7"/>
    <w:rsid w:val="00C47158"/>
    <w:rsid w:val="00C50875"/>
    <w:rsid w:val="00C711A2"/>
    <w:rsid w:val="00C9099E"/>
    <w:rsid w:val="00CA5DBE"/>
    <w:rsid w:val="00CB66E5"/>
    <w:rsid w:val="00CC229F"/>
    <w:rsid w:val="00CD00DF"/>
    <w:rsid w:val="00CE5DFF"/>
    <w:rsid w:val="00CF3BF3"/>
    <w:rsid w:val="00D10E99"/>
    <w:rsid w:val="00D27AAA"/>
    <w:rsid w:val="00D31112"/>
    <w:rsid w:val="00D37613"/>
    <w:rsid w:val="00D40F4E"/>
    <w:rsid w:val="00D5512B"/>
    <w:rsid w:val="00D5752C"/>
    <w:rsid w:val="00D90B4F"/>
    <w:rsid w:val="00D93E52"/>
    <w:rsid w:val="00D96707"/>
    <w:rsid w:val="00DA013F"/>
    <w:rsid w:val="00DA0C8A"/>
    <w:rsid w:val="00DA0FFD"/>
    <w:rsid w:val="00DB1F0B"/>
    <w:rsid w:val="00DD4660"/>
    <w:rsid w:val="00DE160A"/>
    <w:rsid w:val="00E30584"/>
    <w:rsid w:val="00E55CEA"/>
    <w:rsid w:val="00E61746"/>
    <w:rsid w:val="00E836E6"/>
    <w:rsid w:val="00EA6B59"/>
    <w:rsid w:val="00EE056A"/>
    <w:rsid w:val="00F04458"/>
    <w:rsid w:val="00F350C9"/>
    <w:rsid w:val="00F41443"/>
    <w:rsid w:val="00F53054"/>
    <w:rsid w:val="00F55033"/>
    <w:rsid w:val="00F62423"/>
    <w:rsid w:val="00F73F0D"/>
    <w:rsid w:val="00F85FD4"/>
    <w:rsid w:val="00F97D8D"/>
    <w:rsid w:val="00FA26A2"/>
    <w:rsid w:val="00FA4891"/>
    <w:rsid w:val="00FB75EA"/>
    <w:rsid w:val="00FC198B"/>
    <w:rsid w:val="00FC34BB"/>
    <w:rsid w:val="00FD0C27"/>
    <w:rsid w:val="177F5D8C"/>
    <w:rsid w:val="36B42387"/>
    <w:rsid w:val="71B68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98016"/>
  <w15:chartTrackingRefBased/>
  <w15:docId w15:val="{A6F917A4-C4F9-409E-AC65-D243341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75D"/>
  </w:style>
  <w:style w:type="paragraph" w:styleId="Footer">
    <w:name w:val="footer"/>
    <w:basedOn w:val="Normal"/>
    <w:link w:val="FooterChar"/>
    <w:uiPriority w:val="99"/>
    <w:unhideWhenUsed/>
    <w:rsid w:val="00740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75D"/>
  </w:style>
  <w:style w:type="character" w:styleId="CommentReference">
    <w:name w:val="annotation reference"/>
    <w:basedOn w:val="DefaultParagraphFont"/>
    <w:uiPriority w:val="99"/>
    <w:semiHidden/>
    <w:unhideWhenUsed/>
    <w:rsid w:val="00240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A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bedded-entity">
    <w:name w:val="embedded-entity"/>
    <w:basedOn w:val="DefaultParagraphFont"/>
    <w:rsid w:val="00582D22"/>
  </w:style>
  <w:style w:type="character" w:customStyle="1" w:styleId="m-evo-brief--hover">
    <w:name w:val="m-evo-brief--hover"/>
    <w:basedOn w:val="DefaultParagraphFont"/>
    <w:rsid w:val="00582D22"/>
  </w:style>
  <w:style w:type="character" w:styleId="Strong">
    <w:name w:val="Strong"/>
    <w:basedOn w:val="DefaultParagraphFont"/>
    <w:uiPriority w:val="22"/>
    <w:qFormat/>
    <w:rsid w:val="00822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8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0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6" w:color="898989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Redmann, Gina</dc:creator>
  <cp:keywords/>
  <dc:description/>
  <cp:lastModifiedBy>Redmann, Gina</cp:lastModifiedBy>
  <cp:revision>156</cp:revision>
  <dcterms:created xsi:type="dcterms:W3CDTF">2021-11-15T18:18:00Z</dcterms:created>
  <dcterms:modified xsi:type="dcterms:W3CDTF">2024-02-26T22:51:00Z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4d1b47-64fc-4694-adef-59f66f9f6c1f_Enabled">
    <vt:lpwstr>true</vt:lpwstr>
  </property>
  <property fmtid="{D5CDD505-2E9C-101B-9397-08002B2CF9AE}" pid="3" name="MSIP_Label_0e4d1b47-64fc-4694-adef-59f66f9f6c1f_SetDate">
    <vt:lpwstr>2024-02-26T22:40:19Z</vt:lpwstr>
  </property>
  <property fmtid="{D5CDD505-2E9C-101B-9397-08002B2CF9AE}" pid="4" name="MSIP_Label_0e4d1b47-64fc-4694-adef-59f66f9f6c1f_Method">
    <vt:lpwstr>Standard</vt:lpwstr>
  </property>
  <property fmtid="{D5CDD505-2E9C-101B-9397-08002B2CF9AE}" pid="5" name="MSIP_Label_0e4d1b47-64fc-4694-adef-59f66f9f6c1f_Name">
    <vt:lpwstr>Public 🌐</vt:lpwstr>
  </property>
  <property fmtid="{D5CDD505-2E9C-101B-9397-08002B2CF9AE}" pid="6" name="MSIP_Label_0e4d1b47-64fc-4694-adef-59f66f9f6c1f_SiteId">
    <vt:lpwstr>5553b10a-3b28-4ab2-a7e2-57a591dbd999</vt:lpwstr>
  </property>
  <property fmtid="{D5CDD505-2E9C-101B-9397-08002B2CF9AE}" pid="7" name="MSIP_Label_0e4d1b47-64fc-4694-adef-59f66f9f6c1f_ActionId">
    <vt:lpwstr>0175382a-aaad-494b-9d75-bef12cf87165</vt:lpwstr>
  </property>
  <property fmtid="{D5CDD505-2E9C-101B-9397-08002B2CF9AE}" pid="8" name="MSIP_Label_0e4d1b47-64fc-4694-adef-59f66f9f6c1f_ContentBits">
    <vt:lpwstr>0</vt:lpwstr>
  </property>
</Properties>
</file>